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IAIndsatsKundeMødeHent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udstiller hele kundemødeindsatsen til portalen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IAIndsatsKundeMødeHent_I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IAIndsatsKundeMødeHent_O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(SporSkabelonIndsatsSkabelonID)</w:t>
              <w:br/>
              <w:t>IndsatsStartdato</w:t>
              <w:br/>
              <w:t>*IndsatsOprettetAf*</w:t>
              <w:br/>
              <w:t>[</w:t>
              <w:br/>
              <w:t/>
              <w:tab/>
              <w:t>RessourceNummer</w:t>
              <w:br/>
              <w:t>]</w:t>
              <w:br/>
              <w:t>(IndsatsSlutdato)</w:t>
              <w:br/>
              <w:t>IndsatsTypeKode</w:t>
              <w:br/>
              <w:t>TilstandID</w:t>
              <w:br/>
              <w:t>TilstandNavn</w:t>
              <w:br/>
              <w:t>TilstandType</w:t>
              <w:br/>
              <w:t>(KundemødeDatoTid)</w:t>
              <w:br/>
              <w:t>(</w:t>
              <w:br/>
              <w:t/>
              <w:tab/>
              <w:t>*Sagsbehandler*</w:t>
              <w:br/>
              <w:t/>
              <w:tab/>
              <w:t>[</w:t>
              <w:br/>
              <w:t/>
              <w:tab/>
              <w:t/>
              <w:tab/>
              <w:t>RessourceNummer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*MødeAdresse*</w:t>
              <w:br/>
              <w:t/>
              <w:tab/>
              <w:t>[</w:t>
              <w:br/>
              <w:t/>
              <w:tab/>
              <w:t/>
              <w:tab/>
              <w:t>KFIAdresseStruktur</w:t>
              <w:br/>
              <w:t/>
              <w:tab/>
              <w:t>]</w:t>
              <w:br/>
              <w:t>)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KFIAdresseStruktur</w:t>
            </w:r>
            <w:bookmarkStart w:name="KFI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  <w:br/>
              <w:t>*AdresseValg*</w:t>
              <w:br/>
              <w:t>[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(AdresseFortløbendeNummer)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(AdresseTilHusNummer)</w:t>
              <w:br/>
              <w:t/>
              <w:tab/>
              <w:t/>
              <w:tab/>
              <w:t>(AdresseTilHusBogstav)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(AdresseByNavn)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(AdresseVejKode)</w:t>
              <w:br/>
              <w:t/>
              <w:tab/>
              <w:t/>
              <w:tab/>
              <w:t>(AdressePostBox)</w:t>
              <w:br/>
              <w:t/>
              <w:tab/>
              <w:t/>
              <w:tab/>
              <w:t>(AdresseGyldigFra)</w:t>
              <w:br/>
              <w:t/>
              <w:tab/>
              <w:t/>
              <w:tab/>
              <w:t>(AdresseGyldigTil)</w:t>
              <w:br/>
              <w:t/>
              <w:tab/>
              <w:t/>
              <w:tab/>
              <w:t>(LandKode)</w:t>
              <w:br/>
              <w:t/>
              <w:tab/>
              <w:t/>
              <w:tab/>
              <w:t>(MyndighedNummer)</w:t>
              <w:br/>
              <w:t/>
              <w:tab/>
              <w:t>]</w:t>
              <w:br/>
              <w:t/>
              <w:tab/>
              <w:t>|</w:t>
              <w:br/>
              <w:t/>
              <w:tab/>
              <w:t>*AlternativAdresse*</w:t>
              <w:br/>
              <w:t/>
              <w:tab/>
              <w:t>[</w:t>
              <w:br/>
              <w:t/>
              <w:tab/>
              <w:t/>
              <w:tab/>
              <w:t>(AlternativAdresseFortløbendeNummer)</w:t>
              <w:br/>
              <w:t/>
              <w:tab/>
              <w:t/>
              <w:tab/>
              <w:t>(AlternativAdresseAnvendelseKode)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/>
              <w:tab/>
              <w:t>(AlternativAdresseGyldigFra)</w:t>
              <w:br/>
              <w:t/>
              <w:tab/>
              <w:t/>
              <w:tab/>
              <w:t>(AlternativAdresseGyldigTil)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(LandKode)</w:t>
              <w:br/>
              <w:t/>
              <w:tab/>
              <w:t>]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KundemødeDatoTid</w:t>
            </w:r>
            <w:bookmarkStart w:name="Kundemøde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Tiden for mødets afholdelse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IAIndsatsKundeMødeHent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