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xmlns:xsi="http://www.w3.org/2001/XMLSchema-instance" mc:Ignorable="w14 w15 wp14">
  <w:body>
    <w:p>
      <w:pPr>
        <w:pStyle w:val="Titel"/>
        <w:outlineLvl w:val="0"/>
        <w:rPr>
          <w:szCs w:val="48"/>
        </w:rPr>
      </w:pPr>
      <w:r>
        <w:rPr xsi:nil="true"/>
        <w:t>Servicebeskrivelse</w:t>
      </w:r>
    </w:p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trHeight w:hRule="exact" w:val="113"/>
        </w:trPr>
        <w:tc>
          <w:tcPr>
            <w:tcW w:type="dxa" w:w="9639"/>
            <w:gridSpan w:val="5"/>
            <w:shd w:color="auto" w:fill="82A0F0" w:val="clear"/>
            <w:vAlign w:val="center"/>
          </w:tcPr>
          <w:p>
            <w:pPr>
              <w:rPr>
                <w:rFonts w:ascii="Arial" w:cs="Arial" w:hAnsi="Arial"/>
                <w:b/>
                <w:sz w:val="48"/>
              </w:rPr>
            </w:pPr>
          </w:p>
        </w:tc>
      </w:tr>
      <w:tr>
        <w:trPr>
          <w:trHeight w:val="567"/>
        </w:trPr>
        <w:tc>
          <w:tcPr>
            <w:tcW w:type="dxa" w:w="9639"/>
            <w:gridSpan w:val="5"/>
            <w:tcBorders>
              <w:bottom w:color="auto" w:space="0" w:sz="6" w:val="single"/>
            </w:tcBorders>
            <w:vAlign w:val="center"/>
          </w:tcPr>
          <w:p>
            <w:pPr>
              <w:outlineLvl w:val="1"/>
              <w:rPr>
                <w:rFonts w:ascii="Arial" w:cs="Arial" w:hAnsi="Arial"/>
                <w:b/>
                <w:sz w:val="30"/>
              </w:rPr>
            </w:pPr>
            <w:r>
              <w:rPr>
                <w:rFonts w:ascii="Arial" w:cs="Arial" w:hAnsi="Arial"/>
                <w:b/>
                <w:sz w:val="30"/>
              </w:rPr>
              <w:t/>
              <w:t>KreditoplysningBureauDebitorOpret</w:t>
            </w:r>
          </w:p>
        </w:tc>
      </w:tr>
      <w:tr>
        <w:trPr>
          <w:trHeight w:val="283"/>
        </w:trPr>
        <w:tc>
          <w:tcPr>
            <w:tcW w:type="dxa" w:w="1980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System:</w:t>
            </w:r>
          </w:p>
        </w:tc>
        <w:tc>
          <w:tcPr>
            <w:tcW w:type="dxa" w:w="3369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Encyclopedia:</w:t>
            </w:r>
          </w:p>
        </w:tc>
        <w:tc>
          <w:tcPr>
            <w:tcW w:type="dxa" w:w="1075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Version:</w:t>
            </w:r>
          </w:p>
        </w:tc>
        <w:tc>
          <w:tcPr>
            <w:tcW w:type="dxa" w:w="1606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Oprettet:</w:t>
            </w:r>
          </w:p>
        </w:tc>
        <w:tc>
          <w:tcPr>
            <w:tcW w:type="dxa" w:w="1609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Ændret:</w:t>
            </w:r>
          </w:p>
        </w:tc>
      </w:tr>
      <w:tr>
        <w:trPr>
          <w:trHeight w:val="283"/>
        </w:trPr>
        <w:tc>
          <w:tcPr>
            <w:tcW w:type="dxa" w:w="1980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KOB</w:t>
            </w:r>
          </w:p>
        </w:tc>
        <w:tc>
          <w:tcPr>
            <w:tcW w:type="dxa" w:w="3369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Graensesnit_1_8</w:t>
            </w:r>
          </w:p>
        </w:tc>
        <w:tc>
          <w:tcPr>
            <w:tcW w:type="dxa" w:w="1075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1.9</w:t>
            </w:r>
          </w:p>
        </w:tc>
        <w:tc>
          <w:tcPr>
            <w:tcW w:type="dxa" w:w="1606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17-07-2013</w:t>
            </w:r>
          </w:p>
        </w:tc>
        <w:tc>
          <w:tcPr>
            <w:tcW w:type="dxa" w:w="1609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12-11-2013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Formål: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At oprette en kunde hos et kreditoplysningsbureau.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Overordnet beskrivelse af funktionalitet: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Serviceoperationen skal oprette en kunde hos Kreditoplysningsbureau.</w:t>
              <w:br/>
              <w:t/>
              <w:br/>
              <w:t>Servicen udstilles af SKAT.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Detaljeret beskrivelse af funktionalitet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FFFFFF" w:val="clear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Integrationen til kreditoplysningsbureauerne foregår vha. en internt udviklet komponent (KORK) og en simpel webservice (KOBDebitorStatusOpretSlet) som udstilles af bureauerne.</w:t>
              <w:br/>
              <w:t/>
              <w:br/>
              <w:t>VirksomhedOplysningerListe udfyldes kun når kunden der indberettes er ejer af enkeltmandsvirksomheder.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A0B4FF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  <w:szCs w:val="18"/>
              </w:rPr>
            </w:pPr>
            <w:r>
              <w:rPr>
                <w:rFonts w:ascii="Arial" w:cs="Arial" w:hAnsi="Arial"/>
                <w:b/>
                <w:sz w:val="18"/>
                <w:szCs w:val="18"/>
              </w:rPr>
              <w:t>Datastrukturer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Input: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KreditoplysningBureauDebitorOpret_I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IndsatsID</w:t>
              <w:br/>
              <w:t>KreditoplBurIndberetterRef</w:t>
              <w:br/>
              <w:t>EFIKundeIdentStruktur</w:t>
              <w:br/>
              <w:t>*KundeOplysningerValg*</w:t>
              <w:br/>
              <w:t>[</w:t>
              <w:br/>
              <w:t/>
              <w:tab/>
              <w:t>*PersonOplysninger*</w:t>
              <w:br/>
              <w:t/>
              <w:tab/>
              <w:t>[</w:t>
              <w:br/>
              <w:t/>
              <w:tab/>
              <w:t/>
              <w:tab/>
              <w:t>(PersonNavnNavn)</w:t>
              <w:br/>
              <w:t/>
              <w:tab/>
              <w:t/>
              <w:tab/>
              <w:t>(PersonNavnAdresseBeskyttelseMarkering)</w:t>
              <w:br/>
              <w:t/>
              <w:tab/>
              <w:t/>
              <w:tab/>
              <w:t>PersonFødselDato</w:t>
              <w:br/>
              <w:t/>
              <w:tab/>
              <w:t/>
              <w:tab/>
              <w:t>KFIAdresseStruktur</w:t>
              <w:br/>
              <w:t/>
              <w:tab/>
              <w:t/>
              <w:tab/>
              <w:t>*VirksomhedOplysningerListe*</w:t>
              <w:br/>
              <w:t/>
              <w:tab/>
              <w:t/>
              <w:tab/>
              <w:t>0{</w:t>
              <w:br/>
              <w:t/>
              <w:tab/>
              <w:t/>
              <w:tab/>
              <w:t/>
              <w:tab/>
              <w:t>*VirksomhedOplysninger*</w:t>
              <w:br/>
              <w:t/>
              <w:tab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/>
              <w:tab/>
              <w:t>VirksomhedNavnFirmaNavn</w:t>
              <w:br/>
              <w:t/>
              <w:tab/>
              <w:t/>
              <w:tab/>
              <w:t/>
              <w:tab/>
              <w:t/>
              <w:tab/>
              <w:t>(VirksomhedCVRNummer)</w:t>
              <w:br/>
              <w:t/>
              <w:tab/>
              <w:t/>
              <w:tab/>
              <w:t/>
              <w:tab/>
              <w:t/>
              <w:tab/>
              <w:t>(VirksomhedSENummer)</w:t>
              <w:br/>
              <w:t/>
              <w:tab/>
              <w:t/>
              <w:tab/>
              <w:t/>
              <w:tab/>
              <w:t/>
              <w:tab/>
              <w:t>KFIAdresseStruktur</w:t>
              <w:br/>
              <w:t/>
              <w:tab/>
              <w:t/>
              <w:tab/>
              <w:t/>
              <w:tab/>
              <w:t>]</w:t>
              <w:br/>
              <w:t/>
              <w:tab/>
              <w:t/>
              <w:tab/>
              <w:t>}</w:t>
              <w:br/>
              <w:t/>
              <w:tab/>
              <w:t>]</w:t>
              <w:br/>
              <w:t/>
              <w:tab/>
              <w:t>|</w:t>
              <w:br/>
              <w:t/>
              <w:tab/>
              <w:t>*VirksomhedOplysninger*</w:t>
              <w:br/>
              <w:t/>
              <w:tab/>
              <w:t>[</w:t>
              <w:br/>
              <w:t/>
              <w:tab/>
              <w:t/>
              <w:tab/>
              <w:t>VirksomhedNavnFirmaNavn</w:t>
              <w:br/>
              <w:t/>
              <w:tab/>
              <w:t/>
              <w:tab/>
              <w:t>(VirksomhedCVRNummer)</w:t>
              <w:br/>
              <w:t/>
              <w:tab/>
              <w:t/>
              <w:tab/>
              <w:t>KFIAdresseStruktur</w:t>
              <w:br/>
              <w:t/>
              <w:tab/>
              <w:t>]</w:t>
              <w:br/>
              <w:t>]</w:t>
              <w:br/>
              <w:t>*SaldoOplysninger*</w:t>
              <w:br/>
              <w:t>[</w:t>
              <w:br/>
              <w:t/>
              <w:tab/>
              <w:t>OmfattetHæftelseSumDKK</w:t>
              <w:br/>
              <w:t/>
              <w:tab/>
              <w:t>EFIFordringFundamentDato</w:t>
              <w:br/>
              <w:t/>
              <w:tab/>
              <w:t>EFIFordringFundamentEtableringType</w:t>
              <w:br/>
              <w:t>]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Output: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KreditoplysningBureauDebitorOpret_O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/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Valideringer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FFFFFF" w:val="clear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Validering/fejl: Referencenummeret er allerede anvendt.</w:t>
              <w:br/>
              <w:t>Fejlkode: 525</w:t>
              <w:br/>
              <w:t>Reaktion: Oprettelse afvises</w:t>
              <w:br/>
              <w:t/>
              <w:br/>
              <w:t>Validering: Generel fejl der kræver analyse af Systemadministrator.</w:t>
              <w:br/>
              <w:t>Fejlkode: 900</w:t>
              <w:br/>
              <w:t>Reaktion: Systemadministrator skal kontaktes.</w:t>
            </w:r>
          </w:p>
        </w:tc>
      </w:tr>
    </w:tbl>
    <w:p>
      <w:r>
        <w:br w:type="page"/>
      </w:r>
    </w:p>
    <w:p>
      <w:pPr>
        <w:pStyle w:val="Titel"/>
        <w:outlineLvl w:val="0"/>
      </w:pPr>
      <w:r>
        <w:rPr xsi:nil="true"/>
        <w:t>Fælles datastrukturer</w:t>
      </w:r>
    </w:p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trHeight w:hRule="exact" w:val="113"/>
        </w:trPr>
        <w:tc>
          <w:tcPr>
            <w:tcW w:type="dxa" w:w="9639"/>
            <w:shd w:color="auto" w:fill="A0B4FF" w:val="clear"/>
            <w:vAlign w:val="center"/>
          </w:tcPr>
          <w:p>
            <w:pPr>
              <w:outlineLvl w:val="1"/>
              <w:rPr>
                <w:rFonts w:ascii="Arial" w:cs="Arial" w:hAnsi="Arial"/>
              </w:rPr>
            </w:pPr>
          </w:p>
        </w:tc>
      </w:tr>
      <w:tr>
        <w:trPr>
          <w:trHeight w:val="321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EFIKundeIdentStruktur</w:t>
            </w:r>
            <w:bookmarkStart w:name="EFIKundeIdentStruktur" w:id="1"/>
            <w:bookmarkEnd w:id="1"/>
          </w:p>
        </w:tc>
      </w:tr>
      <w:tr>
        <w:trPr>
          <w:trHeight w:val="283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*IdentValg*</w:t>
              <w:br/>
              <w:t>[</w:t>
              <w:br/>
              <w:t/>
              <w:tab/>
              <w:t>PersonCPRNummer</w:t>
              <w:br/>
              <w:t/>
              <w:tab/>
              <w:t>|</w:t>
              <w:br/>
              <w:t/>
              <w:tab/>
              <w:t>VirksomhedSENummer</w:t>
              <w:br/>
              <w:t/>
              <w:tab/>
              <w:t>|</w:t>
              <w:br/>
              <w:t/>
              <w:tab/>
              <w:t>AlternativKontaktID</w:t>
              <w:br/>
              <w:t>]</w:t>
            </w:r>
          </w:p>
        </w:tc>
      </w:tr>
    </w:tbl>
    <w:p/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trHeight w:hRule="exact" w:val="113"/>
        </w:trPr>
        <w:tc>
          <w:tcPr>
            <w:tcW w:type="dxa" w:w="9639"/>
            <w:shd w:color="auto" w:fill="A0B4FF" w:val="clear"/>
            <w:vAlign w:val="center"/>
          </w:tcPr>
          <w:p>
            <w:pPr>
              <w:outlineLvl w:val="1"/>
              <w:rPr>
                <w:rFonts w:ascii="Arial" w:cs="Arial" w:hAnsi="Arial"/>
              </w:rPr>
            </w:pPr>
          </w:p>
        </w:tc>
      </w:tr>
      <w:tr>
        <w:trPr>
          <w:trHeight w:val="321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KFIAdresseStruktur</w:t>
            </w:r>
            <w:bookmarkStart w:name="KFIAdresseStruktur" w:id="1"/>
            <w:bookmarkEnd w:id="1"/>
          </w:p>
        </w:tc>
      </w:tr>
      <w:tr>
        <w:trPr>
          <w:trHeight w:val="283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AdresseTypeKode</w:t>
              <w:br/>
              <w:t>*AdresseValg*</w:t>
              <w:br/>
              <w:t>[</w:t>
              <w:br/>
              <w:t/>
              <w:tab/>
              <w:t>*Adresse*</w:t>
              <w:br/>
              <w:t/>
              <w:tab/>
              <w:t>[</w:t>
              <w:br/>
              <w:t/>
              <w:tab/>
              <w:t/>
              <w:tab/>
              <w:t>(AdresseFortløbendeNummer)</w:t>
              <w:br/>
              <w:t/>
              <w:tab/>
              <w:t/>
              <w:tab/>
              <w:t>(AdresseVejNavn)</w:t>
              <w:br/>
              <w:t/>
              <w:tab/>
              <w:t/>
              <w:tab/>
              <w:t>(AdresseFraHusNummer)</w:t>
              <w:br/>
              <w:t/>
              <w:tab/>
              <w:t/>
              <w:tab/>
              <w:t>(AdresseFraHusBogstav)</w:t>
              <w:br/>
              <w:t/>
              <w:tab/>
              <w:t/>
              <w:tab/>
              <w:t>(AdresseTilHusNummer)</w:t>
              <w:br/>
              <w:t/>
              <w:tab/>
              <w:t/>
              <w:tab/>
              <w:t>(AdresseTilHusBogstav)</w:t>
              <w:br/>
              <w:t/>
              <w:tab/>
              <w:t/>
              <w:tab/>
              <w:t>(AdresseEtageTekst)</w:t>
              <w:br/>
              <w:t/>
              <w:tab/>
              <w:t/>
              <w:tab/>
              <w:t>(AdresseSideDørTekst)</w:t>
              <w:br/>
              <w:t/>
              <w:tab/>
              <w:t/>
              <w:tab/>
              <w:t>(AdresseCONavn)</w:t>
              <w:br/>
              <w:t/>
              <w:tab/>
              <w:t/>
              <w:tab/>
              <w:t>(AdresseByNavn)</w:t>
              <w:br/>
              <w:t/>
              <w:tab/>
              <w:t/>
              <w:tab/>
              <w:t>(AdressePostNummer)</w:t>
              <w:br/>
              <w:t/>
              <w:tab/>
              <w:t/>
              <w:tab/>
              <w:t>(AdressePostDistrikt)</w:t>
              <w:br/>
              <w:t/>
              <w:tab/>
              <w:t/>
              <w:tab/>
              <w:t>(AdresseVejKode)</w:t>
              <w:br/>
              <w:t/>
              <w:tab/>
              <w:t/>
              <w:tab/>
              <w:t>(AdressePostBox)</w:t>
              <w:br/>
              <w:t/>
              <w:tab/>
              <w:t/>
              <w:tab/>
              <w:t>(AdresseGyldigFra)</w:t>
              <w:br/>
              <w:t/>
              <w:tab/>
              <w:t/>
              <w:tab/>
              <w:t>(AdresseGyldigTil)</w:t>
              <w:br/>
              <w:t/>
              <w:tab/>
              <w:t/>
              <w:tab/>
              <w:t>(LandKode)</w:t>
              <w:br/>
              <w:t/>
              <w:tab/>
              <w:t/>
              <w:tab/>
              <w:t>(MyndighedNummer)</w:t>
              <w:br/>
              <w:t/>
              <w:tab/>
              <w:t>]</w:t>
              <w:br/>
              <w:t/>
              <w:tab/>
              <w:t>|</w:t>
              <w:br/>
              <w:t/>
              <w:tab/>
              <w:t>*AlternativAdresse*</w:t>
              <w:br/>
              <w:t/>
              <w:tab/>
              <w:t>[</w:t>
              <w:br/>
              <w:t/>
              <w:tab/>
              <w:t/>
              <w:tab/>
              <w:t>(AlternativAdresseFortløbendeNummer)</w:t>
              <w:br/>
              <w:t/>
              <w:tab/>
              <w:t/>
              <w:tab/>
              <w:t>(AlternativAdresseAnvendelseKode)</w:t>
              <w:br/>
              <w:t/>
              <w:tab/>
              <w:t/>
              <w:tab/>
              <w:t>(AlternativAdresseAdresseLinie1)</w:t>
              <w:br/>
              <w:t/>
              <w:tab/>
              <w:t/>
              <w:tab/>
              <w:t>(AlternativAdresseAdresseLinie2)</w:t>
              <w:br/>
              <w:t/>
              <w:tab/>
              <w:t/>
              <w:tab/>
              <w:t>(AlternativAdresseAdresseLinie3)</w:t>
              <w:br/>
              <w:t/>
              <w:tab/>
              <w:t/>
              <w:tab/>
              <w:t>(AlternativAdresseAdresseLinie4)</w:t>
              <w:br/>
              <w:t/>
              <w:tab/>
              <w:t/>
              <w:tab/>
              <w:t>(AlternativAdresseAdresseLinie5)</w:t>
              <w:br/>
              <w:t/>
              <w:tab/>
              <w:t/>
              <w:tab/>
              <w:t>(AlternativAdresseAdresseLinie6)</w:t>
              <w:br/>
              <w:t/>
              <w:tab/>
              <w:t/>
              <w:tab/>
              <w:t>(AlternativAdresseAdresseLinie7)</w:t>
              <w:br/>
              <w:t/>
              <w:tab/>
              <w:t/>
              <w:tab/>
              <w:t>(AlternativAdresseGyldigFra)</w:t>
              <w:br/>
              <w:t/>
              <w:tab/>
              <w:t/>
              <w:tab/>
              <w:t>(AlternativAdresseGyldigTil)</w:t>
              <w:br/>
              <w:t/>
              <w:tab/>
              <w:t/>
              <w:tab/>
              <w:t>(AdressePostNummer)</w:t>
              <w:br/>
              <w:t/>
              <w:tab/>
              <w:t/>
              <w:tab/>
              <w:t>(LandKode)</w:t>
              <w:br/>
              <w:t/>
              <w:tab/>
              <w:t>]</w:t>
              <w:br/>
              <w:t>]</w:t>
            </w:r>
          </w:p>
        </w:tc>
      </w:tr>
    </w:tbl>
    <w:p/>
    <w:p>
      <w:r>
        <w:br w:type="page"/>
      </w:r>
    </w:p>
    <w:p>
      <w:pPr>
        <w:pStyle w:val="Titel"/>
        <w:outlineLvl w:val="0"/>
      </w:pPr>
      <w:r>
        <w:rPr xsi:nil="true"/>
        <w:t>Dataelementer</w:t>
      </w:r>
    </w:p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cantSplit/>
          <w:trHeight w:val="315"/>
          <w:tblHeader/>
        </w:trPr>
        <w:tc>
          <w:tcPr>
            <w:tcW w:type="dxa" w:w="3397"/>
            <w:shd w:color="auto" w:fill="A0B4FF" w:val="clear"/>
            <w:tcMar>
              <w:top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Dataelement</w:t>
            </w:r>
          </w:p>
        </w:tc>
        <w:tc>
          <w:tcPr>
            <w:tcW w:type="dxa" w:w="1985"/>
            <w:shd w:color="auto" w:fill="A0B4FF" w:val="clear"/>
            <w:tcMar>
              <w:top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Datatype</w:t>
            </w:r>
          </w:p>
        </w:tc>
        <w:tc>
          <w:tcPr>
            <w:tcW w:type="dxa" w:w="4391"/>
            <w:shd w:color="auto" w:fill="A0B4FF" w:val="clear"/>
            <w:tcMar>
              <w:top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Beskrivelse/værdisæt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AdresseByNavn</w:t>
            </w:r>
            <w:bookmarkStart w:name="AdresseByNavn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300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Angiver bynavn (lokalt stednavn)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AdresseCONavn</w:t>
            </w:r>
            <w:bookmarkStart w:name="AdresseCONavn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300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Angiver navn for en CO-adresse (for virksomheder)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AdresseEtageTekst</w:t>
            </w:r>
            <w:bookmarkStart w:name="AdresseEtageTekst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2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Angiver etagen tilknyttet husnummer/husbogstav</w:t>
              <w:br/>
              <w:t/>
              <w:br/>
              <w:t>Værdisæt:</w:t>
              <w:br/>
              <w:t>00 - 99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AdresseFortløbendeNummer</w:t>
            </w:r>
            <w:bookmarkStart w:name="AdresseFortløbendeNummer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5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Angiver fortløbende nummerering ved flere adresser af samme type og på samme tidspunkt.</w:t>
              <w:br/>
              <w:t/>
              <w:br/>
              <w:t>Værdisæt:</w:t>
              <w:br/>
              <w:t>00000 - 99999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AdresseFraHusBogstav</w:t>
            </w:r>
            <w:bookmarkStart w:name="AdresseFraHusBogstav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1</w:t>
              <w:br/>
              <w:t>pattern: [a-zA-Z]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Angiver bogstav tilknyttet husnummeret.</w:t>
              <w:br/>
              <w:t/>
              <w:br/>
              <w:t>Ifølge bekendtgørelse om vejnavne og adresser må kun værdierne A-Z benyttes. På grund af risikoen for forveksling bør bogstaverne I, J, O og Q dog ikke benyttes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AdresseFraHusNummer</w:t>
            </w:r>
            <w:bookmarkStart w:name="AdresseFraHusNummer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3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Angiver 1. husnummer i et vejafsnit i gaden eller på vejen.</w:t>
              <w:br/>
              <w:t/>
              <w:br/>
              <w:t>Værdisæt:</w:t>
              <w:br/>
              <w:t>000 - 999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AdresseGyldigFra</w:t>
            </w:r>
            <w:bookmarkStart w:name="AdresseGyldigFra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Angiver startdato for adresse (år md dg)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AdresseGyldigTil</w:t>
            </w:r>
            <w:bookmarkStart w:name="AdresseGyldigTil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Angiver slutdato for adressen (år md dg)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AdressePostBox</w:t>
            </w:r>
            <w:bookmarkStart w:name="AdressePostBox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4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Angiver postboksnummer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AdressePostDistrikt</w:t>
            </w:r>
            <w:bookmarkStart w:name="AdressePostDistrikt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20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Angiver postdistriktnavn for postnummer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AdressePostNummer</w:t>
            </w:r>
            <w:bookmarkStart w:name="AdressePostNummer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4</w:t>
              <w:br/>
              <w:t>minInclusive: 1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Angiver postnummer (4-cifre)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AdresseSideDørTekst</w:t>
            </w:r>
            <w:bookmarkStart w:name="AdresseSideDørTekst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4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Angiver side/dør tilknyttet husnummer/husbogstav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AdresseTilHusBogstav</w:t>
            </w:r>
            <w:bookmarkStart w:name="AdresseTilHusBogstav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1</w:t>
              <w:br/>
              <w:t>pattern: [a-zA-Z]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Angiver bogstav tilknyttet husnummeret.</w:t>
              <w:br/>
              <w:t/>
              <w:br/>
              <w:t>Ifølge bekendtgørelse om vejnavne og adresser må kun værdierne A-Z benyttes. På grund af risikoen for forveksling bør bogstaverne I, J, O og Q dog ikke benyttes</w:t>
              <w:br/>
              <w:t/>
              <w:br/>
              <w:t>Værdisæt:</w:t>
              <w:br/>
              <w:t>A - Å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AdresseTilHusNummer</w:t>
            </w:r>
            <w:bookmarkStart w:name="AdresseTilHusNummer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3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Angiver sidste lige husnummer i et vejafsnit i gaden eller på vejen.</w:t>
              <w:br/>
              <w:t/>
              <w:br/>
              <w:t>Værdisæt:</w:t>
              <w:br/>
              <w:t>000 - 999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AdresseTypeKode</w:t>
            </w:r>
            <w:bookmarkStart w:name="AdresseTypeKod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3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Unik kode som identificerer en adressetype. Koder omfatter:</w:t>
              <w:br/>
              <w:t/>
              <w:br/>
              <w:t>001 = Vejregisteradresse</w:t>
              <w:br/>
              <w:t>002 = Postboksadresse</w:t>
              <w:br/>
              <w:t>003 = Dansk adresse</w:t>
              <w:br/>
              <w:t>004 = Udenlandsk adresse</w:t>
              <w:br/>
              <w:t>005 = Ufuldstændig adresse</w:t>
              <w:br/>
              <w:t/>
              <w:br/>
              <w:t>Værdisæt:</w:t>
              <w:br/>
              <w:t>001 - 999</w:t>
              <w:br/>
              <w:t/>
              <w:br/>
              <w:t>001 = Vejregisteradresse</w:t>
              <w:br/>
              <w:t>002 = Postboksadresse</w:t>
              <w:br/>
              <w:t>003 = Dansk adresse</w:t>
              <w:br/>
              <w:t>004 = Udenlandsk adresse</w:t>
              <w:br/>
              <w:t>005 = Ufuldstændig adresse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AdresseVejKode</w:t>
            </w:r>
            <w:bookmarkStart w:name="AdresseVejKod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4</w:t>
              <w:br/>
              <w:t>minInclusive: 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Kode der sammen med kommunenummer entydigt identificerer en vej eller en del af en vej i Danmark.</w:t>
              <w:br/>
              <w:t/>
              <w:br/>
              <w:t>Værdisæt:</w:t>
              <w:br/>
              <w:t>0000 - 9999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AdresseVejNavn</w:t>
            </w:r>
            <w:bookmarkStart w:name="AdresseVejNavn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minLength: 0</w:t>
              <w:br/>
              <w:t>maxLength: 100</w:t>
              <w:br/>
              <w:t>whitespace: preserve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Angiver navnet  på en vej/gade  i Danmark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AlternativAdresseAdresseLinie1</w:t>
            </w:r>
            <w:bookmarkStart w:name="AlternativAdresseAdresseLinie1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70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Adresselinje 1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AlternativAdresseAdresseLinie2</w:t>
            </w:r>
            <w:bookmarkStart w:name="AlternativAdresseAdresseLinie2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70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Adresselinie 2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AlternativAdresseAdresseLinie3</w:t>
            </w:r>
            <w:bookmarkStart w:name="AlternativAdresseAdresseLinie3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70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Adresselinie 3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AlternativAdresseAdresseLinie4</w:t>
            </w:r>
            <w:bookmarkStart w:name="AlternativAdresseAdresseLinie4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70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Adresselinie 4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AlternativAdresseAdresseLinie5</w:t>
            </w:r>
            <w:bookmarkStart w:name="AlternativAdresseAdresseLinie5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70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Adresselinie 5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AlternativAdresseAdresseLinie6</w:t>
            </w:r>
            <w:bookmarkStart w:name="AlternativAdresseAdresseLinie6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70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Adresselinie 6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AlternativAdresseAdresseLinie7</w:t>
            </w:r>
            <w:bookmarkStart w:name="AlternativAdresseAdresseLinie7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70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Adresselinie 7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AlternativAdresseAnvendelseKode</w:t>
            </w:r>
            <w:bookmarkStart w:name="AlternativAdresseAnvendelseKod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1</w:t>
              <w:br/>
              <w:t>enumeration: 0, 1, 8, 9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Beskriver adresseringsmuligheder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AlternativAdresseFortløbendeNummer</w:t>
            </w:r>
            <w:bookmarkStart w:name="AlternativAdresseFortløbendeNummer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13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Angiver fortløbende nummerering ved flere adresser af samme type og på samme tidspunkt. Indikerer prioritet.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AlternativAdresseGyldigFra</w:t>
            </w:r>
            <w:bookmarkStart w:name="AlternativAdresseGyldigFra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Specifik dato (uden start og slutangivelse).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AlternativAdresseGyldigTil</w:t>
            </w:r>
            <w:bookmarkStart w:name="AlternativAdresseGyldigTil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Specifik dato (uden start og slutangivelse).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AlternativKontaktID</w:t>
            </w:r>
            <w:bookmarkStart w:name="AlternativKontaktI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9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Unik identifikation af en alternativ kontakt.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EFIFordringFundamentDato</w:t>
            </w:r>
            <w:bookmarkStart w:name="EFIFordringFundamentDato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Fundamentsdato for en EFI-fordring.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EFIFordringFundamentEtableringType</w:t>
            </w:r>
            <w:bookmarkStart w:name="EFIFordringFundamentEtableringTyp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enumeration: RYKKERSENDT, UDLAEGFORSOEGT, UDLAEGFORETAGET, ERKENDT, DOM, IKKERELEVANT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Enumeration omfatter:</w:t>
              <w:br/>
              <w:t/>
              <w:br/>
              <w:t>RYKKERSENDT: Der er sendt mindst to rykkere til kunden vedr. fordringen</w:t>
              <w:br/>
              <w:t>UDLAEGFORSOEGT: Der er forsøgt foretaget udlæg for fordringen</w:t>
              <w:br/>
              <w:t>UDLAEGFORETAGET: Der er foretaget udlæg for fordringen, hvor kunden er til stede</w:t>
              <w:br/>
              <w:t>ERKENDT: Det offentlige har erhvervet skyldnerens skriftlige erkendelse af fordringen</w:t>
              <w:br/>
              <w:t>DOM: Fordringen er fastslået ved dom</w:t>
              <w:br/>
              <w:t>IKKERELEVANT: Ikke relevant (anvendes når fordringtypen ikke har udpantningsret og dermed ikke kan have en fundamentsdato)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IndsatsID</w:t>
            </w:r>
            <w:bookmarkStart w:name="IndsatsI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36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Nummer der identificerer den enkelte indsats.</w:t>
              <w:br/>
              <w:t/>
              <w:br/>
              <w:t>Identifikation af instansen af en indsats, dvs. eksempelvis betalingsordningen for kunden Hans Hansen, der starter 1.1.2007.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KreditoplBurIndberetterRef</w:t>
            </w:r>
            <w:bookmarkStart w:name="KreditoplBurIndberetterRef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15</w:t>
              <w:br/>
              <w:t>maxInclusive: 999999999999999</w:t>
              <w:br/>
              <w:t>minInclusive: 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Identifikationsnummer tildelt af EFI til kommunikation med  KORK omkring de pågældende indberettede restancer.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LandKode</w:t>
            </w:r>
            <w:bookmarkStart w:name="LandKod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2</w:t>
              <w:br/>
              <w:t>pattern: [A-Z]{2}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Landekode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MyndighedNummer</w:t>
            </w:r>
            <w:bookmarkStart w:name="MyndighedNummer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4</w:t>
              <w:br/>
              <w:t>minInclusive: 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Nummer der entydigt identificerer de for SKAT relevante myndigheder. Nummeret er 4-ciftret og tildeles af Indenrigsministeriet.</w:t>
              <w:br/>
              <w:t/>
              <w:br/>
              <w:t>Eksempel: Københavns Kommune har nummeret 0101.</w:t>
              <w:br/>
              <w:t/>
              <w:br/>
              <w:t>Værdisæt:</w:t>
              <w:br/>
              <w:t>0000 - 9999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OmfattetHæftelseSumDKK</w:t>
            </w:r>
            <w:bookmarkStart w:name="OmfattetHæftelseSumDKK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decimal</w:t>
              <w:br/>
              <w:t>totalDigits: 13</w:t>
              <w:br/>
              <w:t>fractionDigits: 2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Transient element.</w:t>
              <w:br/>
              <w:t>Samlet restgæld for de omfattede hæftelsesforhold inkl. underfordringer.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PersonCPRNummer</w:t>
            </w:r>
            <w:bookmarkStart w:name="PersonCPRNummer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10</w:t>
              <w:br/>
              <w:t>pattern: ((((0[1-9]|1[0-9]|2[0-9]|3[0-1])(01|03|05|07|08|10|12))|((0[1-9]|1[0-9]|2[0-9]|30)(04|06|09|11))|((0[1-9]|1[0-9]|2[0-9])(02)))[0-9]{6})|0000000000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CPR-nummer er et 10 cifret personnummer der entydigt identificerer en dansk person.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PersonFødselDato</w:t>
            </w:r>
            <w:bookmarkStart w:name="PersonFødselDato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Personens fødselsdato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PersonNavnAdresseBeskyttelseMarkering</w:t>
            </w:r>
            <w:bookmarkStart w:name="PersonNavnAdresseBeskyttelseMarkering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boolean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Angiver om en persons navn og adresse er beskyttet for offentligheden.</w:t>
              <w:br/>
              <w:t/>
              <w:br/>
              <w:t>Markeringen bliver sat af Folkeregistret, dvs. i Det Centrale Personregister (CPR).</w:t>
              <w:br/>
              <w:t>Det er således kun myndigheder med lovmæssigt grundlag, som har adgang til disse data (fx i forbindelse med sagsbehandling).</w:t>
              <w:br/>
              <w:t/>
              <w:br/>
              <w:t>Værdisæt:</w:t>
              <w:br/>
              <w:t>B = Beskyttet</w:t>
              <w:br/>
              <w:t>Blank = Ubeskyttet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PersonNavnNavn</w:t>
            </w:r>
            <w:bookmarkStart w:name="PersonNavnNavn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300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Angiver adresseringsnavn (for- og efternavn) på en person.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VirksomhedCVRNummer</w:t>
            </w:r>
            <w:bookmarkStart w:name="VirksomhedCVRNummer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8</w:t>
              <w:br/>
              <w:t>pattern: [0-9]{8}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Det nummer der tildeles juridiske enheder i et Centralt Virksomheds Register (CVR).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VirksomhedNavnFirmaNavn</w:t>
            </w:r>
            <w:bookmarkStart w:name="VirksomhedNavnFirmaNavn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300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Angiver virksomhedens fulde navn.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VirksomhedSENummer</w:t>
            </w:r>
            <w:bookmarkStart w:name="VirksomhedSENummer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8</w:t>
              <w:br/>
              <w:t>pattern: [0-9]{8}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8-cifret nummer,  der entydigt identificerer en registreret virksomhed i SKAT.</w:t>
            </w:r>
          </w:p>
        </w:tc>
      </w:tr>
    </w:tbl>
    <w:sectPr w:rsidR="001227D7" w:rsidRPr="005A3520" w:rsidSect="002A254D">
      <w:headerReference r:id="rId6" w:type="even"/>
      <w:headerReference r:id="rId7" w:type="default"/>
      <w:footerReference r:id="rId8" w:type="even"/>
      <w:footerReference r:id="rId9" w:type="default"/>
      <w:headerReference r:id="rId10" w:type="first"/>
      <w:footerReference r:id="rId11" w:type="first"/>
      <w:pgSz w:h="16838" w:w="11906"/>
      <w:pgMar w:bottom="1134" w:footer="567" w:gutter="0" w:header="567" w:left="1134" w:right="1134" w:top="113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48C3" w:rsidRDefault="005248C3" w:rsidP="000036B2">
      <w:pPr>
        <w:spacing w:line="240" w:lineRule="auto"/>
      </w:pPr>
      <w:r>
        <w:separator/>
      </w:r>
    </w:p>
  </w:endnote>
  <w:endnote w:type="continuationSeparator" w:id="0">
    <w:p w:rsidR="005248C3" w:rsidRDefault="005248C3" w:rsidP="000036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fod"/>
    </w:pPr>
  </w:p>
</w:ftr>
</file>

<file path=word/footer2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36B2" w:rsidRDefault="00800637" w:rsidRPr="00CD27A8">
    <w:pPr>
      <w:pStyle w:val="Sidefod"/>
      <w:rPr>
        <w:rFonts w:ascii="Arial" w:cs="Arial" w:hAnsi="Arial"/>
        <w:sz w:val="16"/>
        <w:szCs w:val="16"/>
      </w:rPr>
    </w:pPr>
    <w:r>
      <w:rPr>
        <w:rFonts w:ascii="Arial" w:cs="Arial" w:hAnsi="Arial"/>
        <w:sz w:val="16"/>
        <w:szCs w:val="16"/>
      </w:rPr>
      <w:t xml:space="preserve">14-12-2017</w:t>
    </w:r>
    <w:r w:rsidR="000036B2" w:rsidRPr="00CD27A8">
      <w:rPr>
        <w:rFonts w:ascii="Arial" w:cs="Arial" w:hAnsi="Arial"/>
        <w:sz w:val="16"/>
        <w:szCs w:val="16"/>
      </w:rPr>
      <w:ptab w:alignment="center" w:leader="none" w:relativeTo="margin"/>
      <w:t>Kilde: Graensesnit_1_8 (DB)</w:t>
    </w:r>
    <w:r>
      <w:rPr>
        <w:rFonts w:ascii="Arial" w:cs="Arial" w:hAnsi="Arial"/>
        <w:sz w:val="16"/>
        <w:szCs w:val="16"/>
      </w:rPr>
      <w:t xml:space="preserve"> </w:t>
    </w:r>
    <w:r w:rsidR="000036B2" w:rsidRPr="00CD27A8">
      <w:rPr>
        <w:rFonts w:ascii="Arial" w:cs="Arial" w:hAnsi="Arial"/>
        <w:sz w:val="16"/>
        <w:szCs w:val="16"/>
      </w:rPr>
      <w:ptab w:alignment="right" w:leader="none" w:relativeTo="margin"/>
    </w:r>
    <w:r w:rsidR="00CD27A8" w:rsidRPr="00CD27A8">
      <w:rPr>
        <w:rFonts w:ascii="Arial" w:cs="Arial" w:hAnsi="Arial"/>
        <w:sz w:val="16"/>
        <w:szCs w:val="16"/>
      </w:rPr>
      <w:t>Side</w:t>
    </w:r>
    <w:r w:rsidR="00CD27A8">
      <w:rPr>
        <w:rFonts w:ascii="Arial" w:cs="Arial" w:hAnsi="Arial"/>
        <w:sz w:val="16"/>
        <w:szCs w:val="16"/>
      </w:rPr>
      <w:t xml:space="preserve"> </w:t>
    </w:r>
    <w:r w:rsidR="00CD27A8" w:rsidRPr="00CD27A8">
      <w:rPr>
        <w:rFonts w:ascii="Arial" w:cs="Arial" w:hAnsi="Arial"/>
        <w:sz w:val="16"/>
        <w:szCs w:val="16"/>
      </w:rPr>
      <w:fldChar w:fldCharType="begin"/>
    </w:r>
    <w:r w:rsidR="00CD27A8" w:rsidRPr="00CD27A8">
      <w:rPr>
        <w:rFonts w:ascii="Arial" w:cs="Arial" w:hAnsi="Arial"/>
        <w:sz w:val="16"/>
        <w:szCs w:val="16"/>
      </w:rPr>
      <w:instrText>PAGE   \* MERGEFORMAT</w:instrText>
    </w:r>
    <w:r w:rsidR="00CD27A8" w:rsidRPr="00CD27A8">
      <w:rPr>
        <w:rFonts w:ascii="Arial" w:cs="Arial" w:hAnsi="Arial"/>
        <w:sz w:val="16"/>
        <w:szCs w:val="16"/>
      </w:rPr>
      <w:fldChar w:fldCharType="separate"/>
    </w:r>
    <w:r w:rsidR="00044CA7">
      <w:rPr>
        <w:rFonts w:ascii="Arial" w:cs="Arial" w:hAnsi="Arial"/>
        <w:noProof/>
        <w:sz w:val="16"/>
        <w:szCs w:val="16"/>
      </w:rPr>
      <w:t>2</w:t>
    </w:r>
    <w:r w:rsidR="00CD27A8" w:rsidRPr="00CD27A8">
      <w:rPr>
        <w:rFonts w:ascii="Arial" w:cs="Arial" w:hAnsi="Arial"/>
        <w:sz w:val="16"/>
        <w:szCs w:val="16"/>
      </w:rPr>
      <w:fldChar w:fldCharType="end"/>
    </w:r>
    <w:r w:rsidR="00CD27A8">
      <w:rPr>
        <w:rFonts w:ascii="Arial" w:cs="Arial" w:hAnsi="Arial"/>
        <w:sz w:val="16"/>
        <w:szCs w:val="16"/>
      </w:rPr>
      <w:t xml:space="preserve"> af </w:t>
    </w:r>
    <w:r w:rsidR="00CD27A8">
      <w:rPr>
        <w:rFonts w:ascii="Arial" w:cs="Arial" w:hAnsi="Arial"/>
        <w:sz w:val="16"/>
        <w:szCs w:val="16"/>
      </w:rPr>
      <w:fldChar w:fldCharType="begin"/>
    </w:r>
    <w:r w:rsidR="00CD27A8">
      <w:rPr>
        <w:rFonts w:ascii="Arial" w:cs="Arial" w:hAnsi="Arial"/>
        <w:sz w:val="16"/>
        <w:szCs w:val="16"/>
      </w:rPr>
      <w:instrText xml:space="preserve"> NUMPAGES  \* MERGEFORMAT </w:instrText>
    </w:r>
    <w:r w:rsidR="00CD27A8">
      <w:rPr>
        <w:rFonts w:ascii="Arial" w:cs="Arial" w:hAnsi="Arial"/>
        <w:sz w:val="16"/>
        <w:szCs w:val="16"/>
      </w:rPr>
      <w:fldChar w:fldCharType="separate"/>
    </w:r>
    <w:r w:rsidR="00044CA7">
      <w:rPr>
        <w:rFonts w:ascii="Arial" w:cs="Arial" w:hAnsi="Arial"/>
        <w:noProof/>
        <w:sz w:val="16"/>
        <w:szCs w:val="16"/>
      </w:rPr>
      <w:t>2</w:t>
    </w:r>
    <w:r w:rsidR="00CD27A8">
      <w:rPr>
        <w:rFonts w:ascii="Arial" w:cs="Arial" w:hAnsi="Arial"/>
        <w:sz w:val="16"/>
        <w:szCs w:val="16"/>
      </w:rPr>
      <w:fldChar w:fldCharType="end"/>
    </w:r>
  </w:p>
</w:ftr>
</file>

<file path=word/footer3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fod"/>
    </w:pPr>
  </w:p>
</w:ftr>
</file>

<file path=word/footnotes.xml><?xml version="1.0" encoding="utf-8"?>
<w:footnote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footnote w:id="-1" w:type="separator">
    <w:p w:rsidP="000036B2" w:rsidR="005248C3" w:rsidRDefault="005248C3">
      <w:pPr>
        <w:spacing w:line="240" w:lineRule="auto"/>
      </w:pPr>
      <w:r>
        <w:separator/>
      </w:r>
    </w:p>
  </w:footnote>
  <w:footnote w:id="0" w:type="continuationSeparator">
    <w:p w:rsidP="000036B2" w:rsidR="005248C3" w:rsidRDefault="005248C3">
      <w:pPr>
        <w:spacing w:line="240" w:lineRule="auto"/>
      </w:pPr>
      <w:r>
        <w:continuationSeparator/>
      </w:r>
    </w:p>
  </w:footnote>
</w:footnotes>
</file>

<file path=word/header1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hoved"/>
    </w:pPr>
  </w:p>
</w:hdr>
</file>

<file path=word/header2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36B2" w:rsidRDefault="00800637">
    <w:pPr>
      <w:pStyle w:val="Sidehoved"/>
    </w:pPr>
    <w:r>
      <w:rPr>
        <w:rFonts w:ascii="Arial" w:cs="Arial" w:hAnsi="Arial"/>
        <w:sz w:val="16"/>
        <w:szCs w:val="16"/>
      </w:rPr>
      <w:t xml:space="preserve"> </w:t>
    </w:r>
    <w:r w:rsidR="000036B2">
      <w:rPr>
        <w:rFonts w:ascii="Arial" w:cs="Arial" w:hAnsi="Arial"/>
        <w:sz w:val="16"/>
        <w:szCs w:val="16"/>
      </w:rPr>
      <w:ptab w:alignment="center" w:leader="none" w:relativeTo="margin"/>
    </w:r>
    <w:r>
      <w:rPr>
        <w:rFonts w:ascii="Arial" w:cs="Arial" w:hAnsi="Arial"/>
        <w:sz w:val="16"/>
        <w:szCs w:val="16"/>
      </w:rPr>
      <w:t xml:space="preserve"> </w:t>
      <w:t>KreditoplysningBureauDebitorOpret</w:t>
    </w:r>
    <w:r w:rsidR="000036B2">
      <w:rPr>
        <w:rFonts w:ascii="Arial" w:cs="Arial" w:hAnsi="Arial"/>
        <w:sz w:val="16"/>
        <w:szCs w:val="16"/>
      </w:rPr>
      <w:ptab w:alignment="right" w:leader="none" w:relativeTo="margin"/>
    </w:r>
    <w:r>
      <w:rPr>
        <w:rFonts w:ascii="Arial" w:cs="Arial" w:hAnsi="Arial"/>
        <w:sz w:val="16"/>
        <w:szCs w:val="16"/>
      </w:rPr>
      <w:t xml:space="preserve"> </w:t>
    </w:r>
  </w:p>
</w:hdr>
</file>

<file path=word/header3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hoved"/>
    </w:pPr>
  </w:p>
</w:hdr>
</file>

<file path=word/settings.xml><?xml version="1.0" encoding="utf-8"?>
<w:setting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mc:Ignorable="w14 w15">
  <w:zoom w:percent="100"/>
  <w:defaultTabStop w:val="284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6B2"/>
    <w:rsid w:val="000036B2"/>
    <w:rsid w:val="00044CA7"/>
    <w:rsid w:val="00070562"/>
    <w:rsid w:val="000760EA"/>
    <w:rsid w:val="00080356"/>
    <w:rsid w:val="00082163"/>
    <w:rsid w:val="000B26A5"/>
    <w:rsid w:val="000C3A28"/>
    <w:rsid w:val="000C4629"/>
    <w:rsid w:val="000D46AC"/>
    <w:rsid w:val="000F186C"/>
    <w:rsid w:val="001227D7"/>
    <w:rsid w:val="0018446F"/>
    <w:rsid w:val="00190A43"/>
    <w:rsid w:val="001917BF"/>
    <w:rsid w:val="00210558"/>
    <w:rsid w:val="00264F5C"/>
    <w:rsid w:val="002849DF"/>
    <w:rsid w:val="00290AD3"/>
    <w:rsid w:val="00294615"/>
    <w:rsid w:val="002A254D"/>
    <w:rsid w:val="00311190"/>
    <w:rsid w:val="00336659"/>
    <w:rsid w:val="003535FC"/>
    <w:rsid w:val="00366808"/>
    <w:rsid w:val="00384521"/>
    <w:rsid w:val="003A2AE2"/>
    <w:rsid w:val="003C1EDC"/>
    <w:rsid w:val="003F0C93"/>
    <w:rsid w:val="00400ADF"/>
    <w:rsid w:val="00410FCF"/>
    <w:rsid w:val="00415BBA"/>
    <w:rsid w:val="004403DD"/>
    <w:rsid w:val="00445601"/>
    <w:rsid w:val="00454F43"/>
    <w:rsid w:val="00455AF5"/>
    <w:rsid w:val="00487224"/>
    <w:rsid w:val="004A64CD"/>
    <w:rsid w:val="004B0930"/>
    <w:rsid w:val="004C0C80"/>
    <w:rsid w:val="005248C3"/>
    <w:rsid w:val="00542BDF"/>
    <w:rsid w:val="005A3520"/>
    <w:rsid w:val="005E4D37"/>
    <w:rsid w:val="00637859"/>
    <w:rsid w:val="00674374"/>
    <w:rsid w:val="00690C2E"/>
    <w:rsid w:val="00691CA5"/>
    <w:rsid w:val="006A52B4"/>
    <w:rsid w:val="00716C5D"/>
    <w:rsid w:val="00757E05"/>
    <w:rsid w:val="00766875"/>
    <w:rsid w:val="007A79F0"/>
    <w:rsid w:val="007E3776"/>
    <w:rsid w:val="00800637"/>
    <w:rsid w:val="008019E7"/>
    <w:rsid w:val="00806E80"/>
    <w:rsid w:val="0081580E"/>
    <w:rsid w:val="0081744E"/>
    <w:rsid w:val="008250E3"/>
    <w:rsid w:val="008A570A"/>
    <w:rsid w:val="008E4D54"/>
    <w:rsid w:val="008F0C7C"/>
    <w:rsid w:val="009037EE"/>
    <w:rsid w:val="00917F9E"/>
    <w:rsid w:val="00942382"/>
    <w:rsid w:val="00947CD4"/>
    <w:rsid w:val="00957C28"/>
    <w:rsid w:val="0096062F"/>
    <w:rsid w:val="009762AE"/>
    <w:rsid w:val="009B6CED"/>
    <w:rsid w:val="009F273D"/>
    <w:rsid w:val="00A11722"/>
    <w:rsid w:val="00A343C7"/>
    <w:rsid w:val="00A40157"/>
    <w:rsid w:val="00A77194"/>
    <w:rsid w:val="00A95180"/>
    <w:rsid w:val="00A95C73"/>
    <w:rsid w:val="00AA184A"/>
    <w:rsid w:val="00AA3F08"/>
    <w:rsid w:val="00AB05CC"/>
    <w:rsid w:val="00AC13BC"/>
    <w:rsid w:val="00AE20BC"/>
    <w:rsid w:val="00B00371"/>
    <w:rsid w:val="00B203D0"/>
    <w:rsid w:val="00B21EB1"/>
    <w:rsid w:val="00B864C1"/>
    <w:rsid w:val="00B86551"/>
    <w:rsid w:val="00BA2642"/>
    <w:rsid w:val="00BC4073"/>
    <w:rsid w:val="00BD0A11"/>
    <w:rsid w:val="00BD0F3B"/>
    <w:rsid w:val="00C02367"/>
    <w:rsid w:val="00C0650D"/>
    <w:rsid w:val="00C326CA"/>
    <w:rsid w:val="00C913BB"/>
    <w:rsid w:val="00CA10AE"/>
    <w:rsid w:val="00CA14E6"/>
    <w:rsid w:val="00CB0DA7"/>
    <w:rsid w:val="00CD27A8"/>
    <w:rsid w:val="00CF289D"/>
    <w:rsid w:val="00D06F11"/>
    <w:rsid w:val="00D14E82"/>
    <w:rsid w:val="00D56DED"/>
    <w:rsid w:val="00D63B15"/>
    <w:rsid w:val="00D9600D"/>
    <w:rsid w:val="00DF7B59"/>
    <w:rsid w:val="00E31FE0"/>
    <w:rsid w:val="00E61894"/>
    <w:rsid w:val="00E652AF"/>
    <w:rsid w:val="00E967CB"/>
    <w:rsid w:val="00EF4511"/>
    <w:rsid w:val="00F302FE"/>
    <w:rsid w:val="00F429F9"/>
    <w:rsid w:val="00F66CEA"/>
    <w:rsid w:val="00FB5261"/>
    <w:rsid w:val="00FF6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accent1="accent1" w:accent2="accent2" w:accent3="accent3" w:accent4="accent4" w:accent5="accent5" w:accent6="accent6" w:bg1="light1" w:bg2="light2" w:followedHyperlink="followedHyperlink" w:hyperlink="hyperlink" w:t1="dark1" w:t2="dark2"/>
  <w:shapeDefaults>
    <o:shapedefaults spidmax="2049" v:ext="edit"/>
    <o:shapelayout v:ext="edit">
      <o:idmap data="1" v:ext="edit"/>
    </o:shapelayout>
  </w:shapeDefaults>
  <w:decimalSymbol w:val=","/>
  <w:listSeparator w:val=";"/>
  <w15:chartTrackingRefBased/>
  <w15:docId w15:val="{5DCFF04C-1B59-4C55-B551-6D70D022F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da-DK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690C2E"/>
    <w:pPr>
      <w:spacing w:after="0"/>
    </w:pPr>
  </w:style>
  <w:style w:default="1" w:styleId="Standardskrifttypeiafsnit" w:type="character">
    <w:name w:val="Default Paragraph Font"/>
    <w:uiPriority w:val="1"/>
    <w:semiHidden/>
    <w:unhideWhenUsed/>
  </w:style>
  <w:style w:default="1" w:styleId="Tabel-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Ingenoversigt" w:type="numbering">
    <w:name w:val="No List"/>
    <w:uiPriority w:val="99"/>
    <w:semiHidden/>
    <w:unhideWhenUsed/>
  </w:style>
  <w:style w:styleId="Sidehoved" w:type="paragraph">
    <w:name w:val="header"/>
    <w:basedOn w:val="Normal"/>
    <w:link w:val="SidehovedTegn"/>
    <w:uiPriority w:val="99"/>
    <w:unhideWhenUsed/>
    <w:rsid w:val="000036B2"/>
    <w:pPr>
      <w:tabs>
        <w:tab w:pos="4819" w:val="center"/>
        <w:tab w:pos="9638" w:val="right"/>
      </w:tabs>
      <w:spacing w:line="240" w:lineRule="auto"/>
    </w:pPr>
  </w:style>
  <w:style w:customStyle="1" w:styleId="SidehovedTegn" w:type="character">
    <w:name w:val="Sidehoved Tegn"/>
    <w:basedOn w:val="Standardskrifttypeiafsnit"/>
    <w:link w:val="Sidehoved"/>
    <w:uiPriority w:val="99"/>
    <w:rsid w:val="000036B2"/>
  </w:style>
  <w:style w:styleId="Sidefod" w:type="paragraph">
    <w:name w:val="footer"/>
    <w:basedOn w:val="Normal"/>
    <w:link w:val="SidefodTegn"/>
    <w:uiPriority w:val="99"/>
    <w:unhideWhenUsed/>
    <w:rsid w:val="000036B2"/>
    <w:pPr>
      <w:tabs>
        <w:tab w:pos="4819" w:val="center"/>
        <w:tab w:pos="9638" w:val="right"/>
      </w:tabs>
      <w:spacing w:line="240" w:lineRule="auto"/>
    </w:pPr>
  </w:style>
  <w:style w:customStyle="1" w:styleId="SidefodTegn" w:type="character">
    <w:name w:val="Sidefod Tegn"/>
    <w:basedOn w:val="Standardskrifttypeiafsnit"/>
    <w:link w:val="Sidefod"/>
    <w:uiPriority w:val="99"/>
    <w:rsid w:val="000036B2"/>
  </w:style>
  <w:style w:styleId="NormalWeb" w:type="paragraph">
    <w:name w:val="Normal (Web)"/>
    <w:basedOn w:val="Normal"/>
    <w:uiPriority w:val="99"/>
    <w:semiHidden/>
    <w:unhideWhenUsed/>
    <w:rsid w:val="005E4D3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da-DK"/>
    </w:rPr>
  </w:style>
  <w:style w:styleId="Titel" w:type="paragraph">
    <w:name w:val="Title"/>
    <w:basedOn w:val="Normal"/>
    <w:next w:val="Normal"/>
    <w:link w:val="TitelTegn"/>
    <w:uiPriority w:val="10"/>
    <w:qFormat/>
    <w:rsid w:val="00690C2E"/>
    <w:pPr>
      <w:spacing w:after="160"/>
    </w:pPr>
    <w:rPr>
      <w:rFonts w:ascii="Arial" w:cs="Arial" w:hAnsi="Arial"/>
      <w:b/>
      <w:sz w:val="48"/>
    </w:rPr>
  </w:style>
  <w:style w:customStyle="1" w:styleId="TitelTegn" w:type="character">
    <w:name w:val="Titel Tegn"/>
    <w:basedOn w:val="Standardskrifttypeiafsnit"/>
    <w:link w:val="Titel"/>
    <w:uiPriority w:val="10"/>
    <w:rsid w:val="00690C2E"/>
    <w:rPr>
      <w:rFonts w:ascii="Arial" w:cs="Arial" w:hAnsi="Arial"/>
      <w:b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2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no"?>
<Relationships xmlns="http://schemas.openxmlformats.org/package/2006/relationships">
<Relationship Id="rId1" Target="styles.xml" Type="http://schemas.openxmlformats.org/officeDocument/2006/relationships/styles"/>
<Relationship Id="rId10" Target="header3.xml" Type="http://schemas.openxmlformats.org/officeDocument/2006/relationships/header"/>
<Relationship Id="rId11" Target="footer3.xml" Type="http://schemas.openxmlformats.org/officeDocument/2006/relationships/footer"/>
<Relationship Id="rId12" Target="fontTable.xml" Type="http://schemas.openxmlformats.org/officeDocument/2006/relationships/fontTable"/>
<Relationship Id="rId13" Target="theme/theme1.xml" Type="http://schemas.openxmlformats.org/officeDocument/2006/relationships/theme"/>
<Relationship Id="rId2" Target="settings.xml" Type="http://schemas.openxmlformats.org/officeDocument/2006/relationships/settings"/>
<Relationship Id="rId3" Target="webSettings.xml" Type="http://schemas.openxmlformats.org/officeDocument/2006/relationships/webSettings"/>
<Relationship Id="rId4" Target="footnotes.xml" Type="http://schemas.openxmlformats.org/officeDocument/2006/relationships/footnotes"/>
<Relationship Id="rId5" Target="endnotes.xml" Type="http://schemas.openxmlformats.org/officeDocument/2006/relationships/endnotes"/>
<Relationship Id="rId6" Target="header1.xml" Type="http://schemas.openxmlformats.org/officeDocument/2006/relationships/header"/>
<Relationship Id="rId7" Target="header2.xml" Type="http://schemas.openxmlformats.org/officeDocument/2006/relationships/header"/>
<Relationship Id="rId8" Target="footer1.xml" Type="http://schemas.openxmlformats.org/officeDocument/2006/relationships/footer"/>
<Relationship Id="rId9" Target="footer2.xml" Type="http://schemas.openxmlformats.org/officeDocument/2006/relationships/footer"/>
</Relationships>
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69</Words>
  <Characters>422</Characters>
  <Application>Microsoft Office Word</Application>
  <DocSecurity>0</DocSecurity>
  <Lines>3</Lines>
  <Paragraphs>1</Paragraphs>
  <ScaleCrop>false</ScaleCrop>
  <HeadingPairs>
    <vt:vector baseType="variant" size="2">
      <vt:variant>
        <vt:lpstr>Titel</vt:lpstr>
      </vt:variant>
      <vt:variant>
        <vt:i4>1</vt:i4>
      </vt:variant>
    </vt:vector>
  </HeadingPairs>
  <TitlesOfParts>
    <vt:vector baseType="lpstr" size="1">
      <vt:lpstr/>
    </vt:vector>
  </TitlesOfParts>
  <Company>SKAT</Company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2017-06-14T05:47:00Z</dcterms:created>
  <dc:creator>SKAT</dc:creator>
  <cp:lastModifiedBy>root-modelhost</cp:lastModifiedBy>
  <dcterms:modified xsi:type="dcterms:W3CDTF">2017-10-16T11:19:00Z</dcterms:modified>
  <cp:revision>43</cp:revision>
</cp:coreProperties>
</file>