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KFIIndsatsFordringTilføj</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1.0</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17-11-2010</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Servicen KFIIndsatsFordringTilfoej anvendes til at tilføje en eller flere fordringer til en indsats.</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Servicen tager et IndsatsID og en liste af FordringID'er som input. Servicen knytter en reference til indsatsen med IndsatsID til fordringerne med de givne DMIFordringEFIFordringID 'er. Servicen tilknytter ikke referencen til fordringen på indsats-siden (ekstra kald i indsatsafvikler er nødvendig).</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KFIIndsatsFordringTilføj_I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IndsatsID</w:t>
              <w:br/>
              <w:t>*FordringIDSamling*</w:t>
              <w:br/>
              <w:t>1{</w:t>
              <w:br/>
              <w:t/>
              <w:tab/>
              <w:t>DMIFordringEFIFordringID</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KFIIndsatsFordringTilføj_O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Validering: Entitet findes ikke</w:t>
              <w:br/>
              <w:t>Fejlnummer: 100</w:t>
              <w:br/>
              <w:t>Reaktion: Fordring(er) med DMIFordringEFIFordringID findes ikke</w:t>
              <w:br/>
              <w:t>Parameterliste: DMIFordringEFIFordringID</w:t>
              <w:br/>
              <w:t/>
              <w:br/>
              <w:t>Validering: Generel fejl der kræver analyse af systemadministrator</w:t>
              <w:br/>
              <w:t>Fejlnummer: 900</w:t>
              <w:br/>
              <w:t>Reaktion: Kald kan ikke behandles pga. teknisk fejl</w:t>
            </w:r>
          </w:p>
        </w:tc>
      </w:tr>
    </w:tbl>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DMIFordringEFIFordringID</w:t>
            </w:r>
            <w:bookmarkStart w:name="DMIFordringEFI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RIMfordring.</w:t>
              <w:br/>
              <w:t>Benyttes til kommunikation mellem EFI og  DMI.</w:t>
              <w:br/>
              <w:t>EFIFordringID vidreføres som ID i DMI. Det er en forret-ningsmæssigt vigtig identifikation da, man præcist skal iden-tificere DMI fordringen i tilfælde af tilbagekaldelse eller bortfald fra fordringshavers side.</w:t>
              <w:br/>
              <w:t>FordringID tildeles i EFI eller i DMI ud fra separate nummerserier.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IndsatsID</w:t>
            </w:r>
            <w:bookmarkStart w:name="Indsats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Nummer der identificerer den enkelte indsats.</w:t>
              <w:br/>
              <w:t/>
              <w:br/>
              <w:t>Identifikation af instansen af en indsats, dvs. eksempelvis betalingsordningen for kunden Hans Hansen, der starter 1.1.2007.</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KFIIndsatsFordringTilføj</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