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EFIMatriceList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05-09-2011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Hent en liste over alle matricer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Henter alle matrice definitioner. For hver EFIMatriceNavn kan der være en række matrice versioner med forskellig EFIMatriceGyldigFraDato.</w:t>
              <w:br/>
              <w:t/>
              <w:br/>
              <w:t>Matrice data for en specifik version kan hentes med EFIMatriceHent.</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EFIMatriceList_I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EFIMatriceList_O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*MatriceListe*</w:t>
              <w:br/>
              <w:t>0{</w:t>
              <w:br/>
              <w:t/>
              <w:tab/>
              <w:t>*MatriceInfo*</w:t>
              <w:br/>
              <w:t/>
              <w:tab/>
              <w:t>[</w:t>
              <w:br/>
              <w:t/>
              <w:tab/>
              <w:t/>
              <w:tab/>
              <w:t>EFIMatriceNavn</w:t>
              <w:br/>
              <w:t/>
              <w:tab/>
              <w:t/>
              <w:tab/>
              <w:t>EFIMatriceVersionID</w:t>
              <w:br/>
              <w:t/>
              <w:tab/>
              <w:t/>
              <w:tab/>
              <w:t>EFIMatriceGyldigFraDato</w:t>
              <w:br/>
              <w:t/>
              <w:tab/>
              <w:t/>
              <w:tab/>
              <w:t>(EFIMatriceGyldigTilDato)</w:t>
              <w:br/>
              <w:t/>
              <w:tab/>
              <w:t/>
              <w:tab/>
              <w:t>EFIMatriceType</w:t>
              <w:br/>
              <w:t/>
              <w:tab/>
              <w:t/>
              <w:tab/>
              <w:t>(EFIMatriceStatus)</w:t>
              <w:br/>
              <w:t/>
              <w:tab/>
              <w:t/>
              <w:tab/>
              <w:t>(DMIIndberetterHentStruktur)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Generel teknisk system fejl</w:t>
              <w:br/>
              <w:t>Fejlnummer: 900</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DMIIndberetterHentStruktur</w:t>
            </w:r>
            <w:bookmarkStart w:name="DMIIndberetterH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DMIIndberetterDatoTid</w:t>
              <w:br/>
              <w:t>DMIIndberetterID</w:t>
              <w:br/>
              <w:t>DMIIndberetterRolle</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DMIIndberetterDatoTid</w:t>
            </w:r>
            <w:bookmarkStart w:name="DMIIndberetter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 hvor indberetningen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DMIIndberetterID</w:t>
            </w:r>
            <w:bookmarkStart w:name="DMIIndberetter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18</w:t>
            </w:r>
          </w:p>
        </w:tc>
        <w:tc>
          <w:tcPr>
            <w:tcW w:type="dxa" w:w="4391"/>
            <w:tcMar>
              <w:top w:type="dxa" w:w="57"/>
              <w:bottom w:type="dxa" w:w="57"/>
            </w:tcMar>
          </w:tcPr>
          <w:p>
            <w:pPr>
              <w:rPr>
                <w:rFonts w:ascii="Arial" w:cs="Arial" w:hAnsi="Arial"/>
                <w:sz w:val="18"/>
              </w:rPr>
            </w:pPr>
            <w:r>
              <w:rPr>
                <w:rFonts w:ascii="Arial" w:cs="Arial" w:hAnsi="Arial"/>
                <w:sz w:val="18"/>
              </w:rPr>
              <w:t/>
              <w:t>Et nummer eller et antal karakterer der identificerer indberetteren (borger, virksomhed,system, medarbejder, fordringshaver eller rettighedshaver) i form af:</w:t>
              <w:br/>
              <w:t>CPRNummer</w:t>
              <w:br/>
              <w:t>SE/CVRNummer</w:t>
              <w:br/>
              <w:t>KundeNummer</w:t>
              <w:br/>
              <w:t>EFI, DMI, MF, DMO, SLUT, SAP38 (karakterer)</w:t>
              <w:br/>
              <w:t>WNummer</w:t>
              <w:br/>
              <w:t/>
              <w:br/>
              <w:t>Specifikt for indberettelse af hæftelse kan følgende værdier anvendes:</w:t>
              <w:br/>
              <w:t/>
              <w:br/>
              <w:t>KundeNummer (FH): Fordringshaver angiver selv via selvbetjeningsløsning et hæftelsesforhold.</w:t>
              <w:br/>
              <w:t/>
              <w:br/>
              <w:t>MF: Anvendes hvis systemet Modtag Fordring beriger med hæftelsesoplysningen, når fordring oprettes.</w:t>
              <w:br/>
              <w:t/>
              <w:br/>
              <w:t>EFI: Når systemet EFI har påsat en hæfter f.eks. I forbindelse med en udlægsforretning hvor en ægtefælle går fra at være en potentiel hæfter til reel hæfter.</w:t>
              <w:br/>
              <w:t>Kunne også være en ændring som er opstået som følge af en ændring i CSR-P vedr. civilstand f.eks. skilsmisse.</w:t>
              <w:br/>
              <w:t/>
              <w:br/>
              <w:t>WNummer: Sagsbehandler opdaterer manuelt en hæftelse f.eks. hvis kunden viser at pgl. er udtrådt af et I/S og som følge heraf ikke hæfter længere.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DMIIndberetterRolle</w:t>
            </w:r>
            <w:bookmarkStart w:name="DMIIndberetterRol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Borger, Virksomhed, System, Medarbejder, Fordringshaver, Rettighedshaver</w:t>
            </w:r>
          </w:p>
        </w:tc>
        <w:tc>
          <w:tcPr>
            <w:tcW w:type="dxa" w:w="4391"/>
            <w:tcMar>
              <w:top w:type="dxa" w:w="57"/>
              <w:bottom w:type="dxa" w:w="57"/>
            </w:tcMar>
          </w:tcPr>
          <w:p>
            <w:pPr>
              <w:rPr>
                <w:rFonts w:ascii="Arial" w:cs="Arial" w:hAnsi="Arial"/>
                <w:sz w:val="18"/>
              </w:rPr>
            </w:pPr>
            <w:r>
              <w:rPr>
                <w:rFonts w:ascii="Arial" w:cs="Arial" w:hAnsi="Arial"/>
                <w:sz w:val="18"/>
              </w:rPr>
              <w:t/>
              <w:t>Indberetterens rolle.</w:t>
              <w:br/>
              <w:t/>
              <w:br/>
              <w:t>Rollen anvendes i sammenhæng med IndberettetID, efter følgende mønster, men der foretages ingen validering:</w:t>
              <w:br/>
              <w:t/>
              <w:br/>
              <w:t>IndberetterID       IndberetterRolle</w:t>
              <w:br/>
              <w:t>-----------------------------------------</w:t>
              <w:br/>
              <w:t>CPRNummer                     Borger</w:t>
              <w:br/>
              <w:t>SE/CVRNummer               Virksomhed</w:t>
              <w:br/>
              <w:t>KundeNummer                  Fordringshaver</w:t>
              <w:br/>
              <w:t>KundeNummer                  Rettighedshaver</w:t>
              <w:br/>
              <w:t>EFI                                    System</w:t>
              <w:br/>
              <w:t>DMI                                   System</w:t>
              <w:br/>
              <w:t>MF                                     System</w:t>
              <w:br/>
              <w:t>DMO                                  System</w:t>
              <w:br/>
              <w:t>SLUT                                 System</w:t>
              <w:br/>
              <w:t>SAP38                               System</w:t>
              <w:br/>
              <w:t>WNr                                   Medarbejder</w:t>
              <w:br/>
              <w:t/>
              <w:br/>
              <w:t>Ved indberetning af hæftelse anvendes følgende mønster, men der foretages ligeledes ingen validering:</w:t>
              <w:br/>
              <w:t/>
              <w:br/>
              <w:t>IndberetterID       IndberetterRolle</w:t>
              <w:br/>
              <w:t>-----------------------------------------</w:t>
              <w:br/>
              <w:t>KundeNummer                  Fordringshaver</w:t>
              <w:br/>
              <w:t>EFI                                     System</w:t>
              <w:br/>
              <w:t>MF                                     System</w:t>
              <w:br/>
              <w:t>WNr                                   Medarbejder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EFIMatriceGyldigFraDato</w:t>
            </w:r>
            <w:bookmarkStart w:name="EFIMatriceGyldig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hvilken dato en matrice er gyldig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EFIMatriceGyldigTilDato</w:t>
            </w:r>
            <w:bookmarkStart w:name="EFIMatriceGyldig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matice er gyldig til (ikke inklusive). Denne er sat hvis der eksisterer en fremtidig matrice med denne dato som EFIMatriceGyldigFraDato.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EFIMatriceNavn</w:t>
            </w:r>
            <w:bookmarkStart w:name="EFIMatri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64</w:t>
            </w:r>
          </w:p>
        </w:tc>
        <w:tc>
          <w:tcPr>
            <w:tcW w:type="dxa" w:w="4391"/>
            <w:tcMar>
              <w:top w:type="dxa" w:w="57"/>
              <w:bottom w:type="dxa" w:w="57"/>
            </w:tcMar>
          </w:tcPr>
          <w:p>
            <w:pPr>
              <w:rPr>
                <w:rFonts w:ascii="Arial" w:cs="Arial" w:hAnsi="Arial"/>
                <w:sz w:val="18"/>
              </w:rPr>
            </w:pPr>
            <w:r>
              <w:rPr>
                <w:rFonts w:ascii="Arial" w:cs="Arial" w:hAnsi="Arial"/>
                <w:sz w:val="18"/>
              </w:rPr>
              <w:t/>
              <w:t>De aktuelt kendte matrice navne:</w:t>
              <w:br/>
              <w:t/>
              <w:br/>
              <w:t>FORDRINGSTYPE</w:t>
              <w:br/>
              <w:t>MEDDELELSESTYPE</w:t>
              <w:br/>
              <w:t>OPGAVETYPE</w:t>
              <w:br/>
              <w:t>INDSATSTYPE_INDSATSUNDERTYPE</w:t>
              <w:br/>
              <w:t>MYNDIGHEDUDBETALINGTYPE_KATEGORI</w:t>
              <w:br/>
              <w:t>FORDRINGSTYPE_INDSATSUNDERTYPE</w:t>
              <w:br/>
              <w:t>FORDRINGSART_INDSATSUNDERTYPE</w:t>
              <w:br/>
              <w:t>HAEFTELSESFORMER_IVAERKSAETTELSE</w:t>
              <w:br/>
              <w:t>HAEFTELSESFORMER_IGANGVAERENDE</w:t>
              <w:br/>
              <w:t>INDSATSUNDERTYPE_LOVHENVISNING</w:t>
              <w:br/>
              <w:t>INDSATSUNDERTYPE_INDSATSUNDERTYPE</w:t>
              <w:br/>
              <w:t>INDSATSTYPE_MINIMUMSBELOEB</w:t>
              <w:br/>
              <w:t>FRISTTYPE</w:t>
              <w:br/>
              <w:t>GEBYR_OMKOSTNING</w:t>
              <w:br/>
              <w:t>AKTIVTYPE</w:t>
              <w:br/>
              <w:t>INDSATSUNDERTYPE_KLAGEHENVISNING</w:t>
              <w:br/>
              <w:t>SYSTEM_PARAMETER</w:t>
              <w:br/>
              <w:t>INDKOMSTTYPE_INDSATSUNDERTYPE</w:t>
              <w:br/>
              <w:t>FJERN_FORDRING_FRA_INDSATS</w:t>
              <w:br/>
              <w:t>FORDRINGSTYPE_MINIMUMSBELOEB</w:t>
              <w:br/>
              <w:t>INDSATSUNDERTYPE_FORAELDELSESFRISTER</w:t>
              <w:br/>
              <w:t>INDSATSUNDERTYPE_OPGAVETYPE</w:t>
              <w:br/>
              <w:t>BETALINGSEVNE_SKEMATISKMODEL</w:t>
              <w:br/>
              <w:t>RAADIGHEDSBELOEBBARN</w:t>
              <w:br/>
              <w:t>FORDRINGSTYPE_RENTEREGEL</w:t>
              <w:br/>
              <w:t>INDSATSTYPE_PARAMETER,</w:t>
              <w:br/>
              <w:t>TEKNISK_PARAMETER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EFIMatriceStatus</w:t>
            </w:r>
            <w:bookmarkStart w:name="EFIMatrice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AKTIV, UDKAST, FREMTIDIG, HISTORISK</w:t>
            </w:r>
          </w:p>
        </w:tc>
        <w:tc>
          <w:tcPr>
            <w:tcW w:type="dxa" w:w="4391"/>
            <w:tcMar>
              <w:top w:type="dxa" w:w="57"/>
              <w:bottom w:type="dxa" w:w="57"/>
            </w:tcMar>
          </w:tcPr>
          <w:p>
            <w:pPr>
              <w:rPr>
                <w:rFonts w:ascii="Arial" w:cs="Arial" w:hAnsi="Arial"/>
                <w:sz w:val="18"/>
              </w:rPr>
            </w:pPr>
            <w:r>
              <w:rPr>
                <w:rFonts w:ascii="Arial" w:cs="Arial" w:hAnsi="Arial"/>
                <w:sz w:val="18"/>
              </w:rPr>
              <w:t/>
              <w:t>Angiver om matrice er i en udkast eller aktiv version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EFIMatriceType</w:t>
            </w:r>
            <w:bookmarkStart w:name="EFIMatric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Matrice2D, Matrice3D, Tabel</w:t>
            </w:r>
          </w:p>
        </w:tc>
        <w:tc>
          <w:tcPr>
            <w:tcW w:type="dxa" w:w="4391"/>
            <w:tcMar>
              <w:top w:type="dxa" w:w="57"/>
              <w:bottom w:type="dxa" w:w="57"/>
            </w:tcMar>
          </w:tcPr>
          <w:p>
            <w:pPr>
              <w:rPr>
                <w:rFonts w:ascii="Arial" w:cs="Arial" w:hAnsi="Arial"/>
                <w:sz w:val="18"/>
              </w:rPr>
            </w:pPr>
            <w:r>
              <w:rPr>
                <w:rFonts w:ascii="Arial" w:cs="Arial" w:hAnsi="Arial"/>
                <w:sz w:val="18"/>
              </w:rPr>
              <w:t/>
              <w:t>En matrice er logisk set enten en af tre typer:</w:t>
              <w:br/>
              <w:t/>
              <w:br/>
              <w:t>Matrice2D: En matrice med en X og en Y dimension.</w:t>
              <w:br/>
              <w:t>Matrice3D: En matrice med en X, Y og Z dimension.</w:t>
              <w:br/>
              <w:t>Tabel: En 2D matrice hvor X dimension er kolonne overskrifter, og Y dimension er de unikke nøgler for at finde en række i tabellen.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EFIMatriceVersionID</w:t>
            </w:r>
            <w:bookmarkStart w:name="EFIMatriceVersi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 for en matrice version. Kan bruges til at hente og opdatere en specifik version, men hvis en anden bruger opdaterer matrice versionen først vil den ikke længere være gyldig.</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EFIMatriceList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