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DPTemporærtDokumentMultiOpret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28-02-2011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oprette et eller flere EFI-temporære dokumenter i Captia.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viderestiller direkte til Captia-service DokumentMultiOpret og vil behandle indkommende data på samme måde og returnere samme fejlkoder. Forskellen er, at denne service skærmer alle felter på nær selve det fysiske dokument til upload. Dvs denne service påfører de andre krævede Captia-felter, herunder styrer via fast sagnummer og dokumentprofil indplaceringen i et temporært område.</w:t>
              <w:br/>
              <w:t/>
              <w:br/>
              <w:t>Dens formål er at oprette dokumenter i et dedikeret, temporært område i Captia, således at der i en hel EFI-proces kan sendes en "global" dokumentreference (DokumentNummer) rundt i stedet for selve dokumenterne.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DPTemporærtDokumentMultiOpret_I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*DokumentListe*</w:t>
              <w:br/>
              <w:t>0{</w:t>
              <w:br/>
              <w:t/>
              <w:tab/>
              <w:t>*Dokument*</w:t>
              <w:br/>
              <w:t/>
              <w:tab/>
              <w:t>[</w:t>
              <w:br/>
              <w:t/>
              <w:tab/>
              <w:t/>
              <w:tab/>
              <w:t>DokumentReferenceId</w:t>
              <w:br/>
              <w:t/>
              <w:tab/>
              <w:t/>
              <w:tab/>
              <w:t>DokumentTitel</w:t>
              <w:br/>
              <w:t/>
              <w:tab/>
              <w:t/>
              <w:tab/>
              <w:t>DokumentFilIndhold</w:t>
              <w:br/>
              <w:t/>
              <w:tab/>
              <w:t/>
              <w:tab/>
              <w:t>DokumentFilType</w:t>
              <w:br/>
              <w:t/>
              <w:tab/>
              <w:t/>
              <w:tab/>
              <w:t>(DokumentFilEncoding)</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DPTemporærtDokumentMultiOpret_O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*DokumentListe*</w:t>
              <w:br/>
              <w:t>0{</w:t>
              <w:br/>
              <w:t/>
              <w:tab/>
              <w:t>*Dokument*</w:t>
              <w:br/>
              <w:t/>
              <w:tab/>
              <w:t>[</w:t>
              <w:br/>
              <w:t/>
              <w:tab/>
              <w:t/>
              <w:tab/>
              <w:t>DokumentReferenceId</w:t>
              <w:br/>
              <w:t/>
              <w:tab/>
              <w:t/>
              <w:tab/>
              <w:t>DokumentNummer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Generel fejl der kræver analyse af Systemadministrator</w:t>
              <w:br/>
              <w:t>Fejlnummer: 900</w:t>
              <w:br/>
              <w:t>Reaktion: Kald kan ikke behandles pga. uforudset teknisk fejl.</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DokumentFilEncoding</w:t>
            </w:r>
            <w:bookmarkStart w:name="DokumentFilEncod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hvilken encoding type dokumentfilen foreligger i, fx UTF8 eller UTF16.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DokumentReferenceId</w:t>
            </w:r>
            <w:bookmarkStart w:name="DokumentRe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Transient element, der sættes af kalderen i forbindelse med oprettelse af nye dokumenter. Hver dokument får en nummer (reference id), som servicen så kan referere til i svaret på oprettelsen. På den måde kan kalderen mappe servicens dokumentID med ReferenceId.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DokumentTitel</w:t>
            </w:r>
            <w:bookmarkStart w:name="Dokument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DPTemporærtDokumentMultiOpret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