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F160B" w:rsidTr="001F160B">
        <w:tblPrEx>
          <w:tblCellMar>
            <w:top w:w="0" w:type="dxa"/>
            <w:bottom w:w="0" w:type="dxa"/>
          </w:tblCellMar>
        </w:tblPrEx>
        <w:trPr>
          <w:trHeight w:hRule="exact" w:val="113"/>
        </w:trPr>
        <w:tc>
          <w:tcPr>
            <w:tcW w:w="10205" w:type="dxa"/>
            <w:gridSpan w:val="6"/>
            <w:shd w:val="clear" w:color="auto" w:fill="82A0F0"/>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rPr>
          <w:trHeight w:val="283"/>
        </w:trPr>
        <w:tc>
          <w:tcPr>
            <w:tcW w:w="10205" w:type="dxa"/>
            <w:gridSpan w:val="6"/>
            <w:tcBorders>
              <w:bottom w:val="single" w:sz="6" w:space="0" w:color="auto"/>
            </w:tcBorders>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F160B">
              <w:rPr>
                <w:rFonts w:ascii="Arial" w:hAnsi="Arial" w:cs="Arial"/>
                <w:b/>
                <w:sz w:val="30"/>
              </w:rPr>
              <w:t>IMSagsbehandlerHændelseModtag</w:t>
            </w:r>
          </w:p>
        </w:tc>
      </w:tr>
      <w:tr w:rsidR="001F160B" w:rsidTr="001F160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F160B" w:rsidTr="001F160B">
        <w:tblPrEx>
          <w:tblCellMar>
            <w:top w:w="0" w:type="dxa"/>
            <w:bottom w:w="0" w:type="dxa"/>
          </w:tblCellMar>
        </w:tblPrEx>
        <w:trPr>
          <w:gridAfter w:val="1"/>
          <w:trHeight w:val="283"/>
        </w:trPr>
        <w:tc>
          <w:tcPr>
            <w:tcW w:w="1701" w:type="dxa"/>
            <w:tcBorders>
              <w:top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F160B" w:rsidTr="001F160B">
        <w:tblPrEx>
          <w:tblCellMar>
            <w:top w:w="0" w:type="dxa"/>
            <w:bottom w:w="0" w:type="dxa"/>
          </w:tblCellMar>
        </w:tblPrEx>
        <w:trPr>
          <w:trHeight w:val="283"/>
        </w:trPr>
        <w:tc>
          <w:tcPr>
            <w:tcW w:w="10205" w:type="dxa"/>
            <w:gridSpan w:val="6"/>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F160B" w:rsidTr="001F160B">
        <w:tblPrEx>
          <w:tblCellMar>
            <w:top w:w="0" w:type="dxa"/>
            <w:bottom w:w="0" w:type="dxa"/>
          </w:tblCellMar>
        </w:tblPrEx>
        <w:trPr>
          <w:trHeight w:val="283"/>
        </w:trPr>
        <w:tc>
          <w:tcPr>
            <w:tcW w:w="10205" w:type="dxa"/>
            <w:gridSpan w:val="6"/>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1F160B" w:rsidTr="001F160B">
        <w:tblPrEx>
          <w:tblCellMar>
            <w:top w:w="0" w:type="dxa"/>
            <w:bottom w:w="0" w:type="dxa"/>
          </w:tblCellMar>
        </w:tblPrEx>
        <w:trPr>
          <w:trHeight w:val="283"/>
        </w:trPr>
        <w:tc>
          <w:tcPr>
            <w:tcW w:w="10205" w:type="dxa"/>
            <w:gridSpan w:val="6"/>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F160B" w:rsidTr="001F160B">
        <w:tblPrEx>
          <w:tblCellMar>
            <w:top w:w="0" w:type="dxa"/>
            <w:bottom w:w="0" w:type="dxa"/>
          </w:tblCellMar>
        </w:tblPrEx>
        <w:trPr>
          <w:trHeight w:val="283"/>
        </w:trPr>
        <w:tc>
          <w:tcPr>
            <w:tcW w:w="10205" w:type="dxa"/>
            <w:gridSpan w:val="6"/>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1F160B" w:rsidTr="001F160B">
        <w:tblPrEx>
          <w:tblCellMar>
            <w:top w:w="0" w:type="dxa"/>
            <w:bottom w:w="0" w:type="dxa"/>
          </w:tblCellMar>
        </w:tblPrEx>
        <w:trPr>
          <w:trHeight w:val="283"/>
        </w:trPr>
        <w:tc>
          <w:tcPr>
            <w:tcW w:w="10205" w:type="dxa"/>
            <w:gridSpan w:val="6"/>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F160B" w:rsidTr="001F160B">
        <w:tblPrEx>
          <w:tblCellMar>
            <w:top w:w="0" w:type="dxa"/>
            <w:bottom w:w="0" w:type="dxa"/>
          </w:tblCellMar>
        </w:tblPrEx>
        <w:trPr>
          <w:trHeight w:val="283"/>
        </w:trPr>
        <w:tc>
          <w:tcPr>
            <w:tcW w:w="10205" w:type="dxa"/>
            <w:gridSpan w:val="6"/>
            <w:shd w:val="clear" w:color="auto" w:fill="FFFFFF"/>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Fordringliste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1F160B" w:rsidTr="001F160B">
        <w:tblPrEx>
          <w:tblCellMar>
            <w:top w:w="0" w:type="dxa"/>
            <w:bottom w:w="0" w:type="dxa"/>
          </w:tblCellMar>
        </w:tblPrEx>
        <w:trPr>
          <w:trHeight w:val="283"/>
        </w:trPr>
        <w:tc>
          <w:tcPr>
            <w:tcW w:w="10205" w:type="dxa"/>
            <w:gridSpan w:val="6"/>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F160B" w:rsidTr="001F160B">
        <w:tblPrEx>
          <w:tblCellMar>
            <w:top w:w="0" w:type="dxa"/>
            <w:bottom w:w="0" w:type="dxa"/>
          </w:tblCellMar>
        </w:tblPrEx>
        <w:trPr>
          <w:trHeight w:val="283"/>
        </w:trPr>
        <w:tc>
          <w:tcPr>
            <w:tcW w:w="10205" w:type="dxa"/>
            <w:gridSpan w:val="6"/>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F160B" w:rsidTr="001F160B">
        <w:tblPrEx>
          <w:tblCellMar>
            <w:top w:w="0" w:type="dxa"/>
            <w:bottom w:w="0" w:type="dxa"/>
          </w:tblCellMar>
        </w:tblPrEx>
        <w:trPr>
          <w:trHeight w:val="283"/>
        </w:trPr>
        <w:tc>
          <w:tcPr>
            <w:tcW w:w="10205" w:type="dxa"/>
            <w:gridSpan w:val="6"/>
            <w:shd w:val="clear" w:color="auto" w:fill="FFFFFF"/>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1F160B" w:rsidTr="001F160B">
        <w:tblPrEx>
          <w:tblCellMar>
            <w:top w:w="0" w:type="dxa"/>
            <w:bottom w:w="0" w:type="dxa"/>
          </w:tblCellMar>
        </w:tblPrEx>
        <w:trPr>
          <w:trHeight w:val="283"/>
        </w:trPr>
        <w:tc>
          <w:tcPr>
            <w:tcW w:w="10205" w:type="dxa"/>
            <w:gridSpan w:val="6"/>
            <w:shd w:val="clear" w:color="auto" w:fill="FFFFFF"/>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1F160B" w:rsidTr="001F160B">
        <w:tblPrEx>
          <w:tblCellMar>
            <w:top w:w="0" w:type="dxa"/>
            <w:bottom w:w="0" w:type="dxa"/>
          </w:tblCellMar>
        </w:tblPrEx>
        <w:trPr>
          <w:trHeight w:val="283"/>
        </w:trPr>
        <w:tc>
          <w:tcPr>
            <w:tcW w:w="10205" w:type="dxa"/>
            <w:gridSpan w:val="6"/>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F160B" w:rsidTr="001F160B">
        <w:tblPrEx>
          <w:tblCellMar>
            <w:top w:w="0" w:type="dxa"/>
            <w:bottom w:w="0" w:type="dxa"/>
          </w:tblCellMar>
        </w:tblPrEx>
        <w:trPr>
          <w:trHeight w:val="283"/>
        </w:trPr>
        <w:tc>
          <w:tcPr>
            <w:tcW w:w="10205" w:type="dxa"/>
            <w:gridSpan w:val="6"/>
            <w:shd w:val="clear" w:color="auto" w:fill="FFFFFF"/>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1F160B" w:rsidTr="001F160B">
        <w:tblPrEx>
          <w:tblCellMar>
            <w:top w:w="0" w:type="dxa"/>
            <w:bottom w:w="0" w:type="dxa"/>
          </w:tblCellMar>
        </w:tblPrEx>
        <w:trPr>
          <w:trHeight w:val="283"/>
        </w:trPr>
        <w:tc>
          <w:tcPr>
            <w:tcW w:w="10205" w:type="dxa"/>
            <w:gridSpan w:val="6"/>
            <w:shd w:val="clear" w:color="auto" w:fill="FFFFFF"/>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r w:rsidR="001F160B" w:rsidTr="001F160B">
        <w:tblPrEx>
          <w:tblCellMar>
            <w:top w:w="0" w:type="dxa"/>
            <w:bottom w:w="0" w:type="dxa"/>
          </w:tblCellMar>
        </w:tblPrEx>
        <w:trPr>
          <w:trHeight w:val="283"/>
        </w:trPr>
        <w:tc>
          <w:tcPr>
            <w:tcW w:w="10205" w:type="dxa"/>
            <w:gridSpan w:val="6"/>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F160B" w:rsidTr="001F160B">
        <w:tblPrEx>
          <w:tblCellMar>
            <w:top w:w="0" w:type="dxa"/>
            <w:bottom w:w="0" w:type="dxa"/>
          </w:tblCellMar>
        </w:tblPrEx>
        <w:trPr>
          <w:trHeight w:val="283"/>
        </w:trPr>
        <w:tc>
          <w:tcPr>
            <w:tcW w:w="10205" w:type="dxa"/>
            <w:gridSpan w:val="6"/>
            <w:shd w:val="clear" w:color="auto" w:fill="FFFFFF"/>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tc>
      </w:tr>
      <w:tr w:rsidR="001F160B" w:rsidTr="001F160B">
        <w:tblPrEx>
          <w:tblCellMar>
            <w:top w:w="0" w:type="dxa"/>
            <w:bottom w:w="0" w:type="dxa"/>
          </w:tblCellMar>
        </w:tblPrEx>
        <w:trPr>
          <w:trHeight w:val="283"/>
        </w:trPr>
        <w:tc>
          <w:tcPr>
            <w:tcW w:w="10205" w:type="dxa"/>
            <w:gridSpan w:val="6"/>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F160B" w:rsidTr="001F160B">
        <w:tblPrEx>
          <w:tblCellMar>
            <w:top w:w="0" w:type="dxa"/>
            <w:bottom w:w="0" w:type="dxa"/>
          </w:tblCellMar>
        </w:tblPrEx>
        <w:trPr>
          <w:trHeight w:val="283"/>
        </w:trPr>
        <w:tc>
          <w:tcPr>
            <w:tcW w:w="10205" w:type="dxa"/>
            <w:gridSpan w:val="6"/>
            <w:shd w:val="clear" w:color="auto" w:fill="FFFFFF"/>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160B" w:rsidSect="001F160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BetalingOrdningDækProcent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F160B" w:rsidTr="001F160B">
        <w:tblPrEx>
          <w:tblCellMar>
            <w:top w:w="0" w:type="dxa"/>
            <w:bottom w:w="0" w:type="dxa"/>
          </w:tblCellMar>
        </w:tblPrEx>
        <w:tc>
          <w:tcPr>
            <w:tcW w:w="10205" w:type="dxa"/>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Struktur til ændring af betalingsordning. Knyttet til hændelsestypen "BEO parametre eller rater ændret" som udsendes af dialogen POR_SAG_BO_04</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BobehandlingSamarbejdspartner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BødeforvandlingStrafAfsoningAflysStruktur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BødeforvandlingStrafSendVarselStruktur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OpkrævBeløbUdenlandsk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ErkendFordringBegrundelse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(IndsatsFordringFjernBegrundelse)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(AlternativAdresseAdresseLinie1)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1F160B" w:rsidTr="001F160B">
        <w:tblPrEx>
          <w:tblCellMar>
            <w:top w:w="0" w:type="dxa"/>
            <w:bottom w:w="0" w:type="dxa"/>
          </w:tblCellMar>
        </w:tblPrEx>
        <w:tc>
          <w:tcPr>
            <w:tcW w:w="10205"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160B" w:rsidTr="001F160B">
        <w:tblPrEx>
          <w:tblCellMar>
            <w:top w:w="0" w:type="dxa"/>
            <w:bottom w:w="0" w:type="dxa"/>
          </w:tblCellMar>
        </w:tblPrEx>
        <w:tc>
          <w:tcPr>
            <w:tcW w:w="10205" w:type="dxa"/>
            <w:shd w:val="clear" w:color="auto" w:fill="FFFFFF"/>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UdlægAktivForældelseDatoÆndrStruktur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60B" w:rsidTr="001F160B">
        <w:tblPrEx>
          <w:tblCellMar>
            <w:top w:w="0" w:type="dxa"/>
            <w:bottom w:w="0" w:type="dxa"/>
          </w:tblCellMar>
        </w:tblPrEx>
        <w:trPr>
          <w:trHeight w:hRule="exact" w:val="113"/>
        </w:trPr>
        <w:tc>
          <w:tcPr>
            <w:tcW w:w="10205" w:type="dxa"/>
            <w:shd w:val="clear" w:color="auto" w:fill="D2DCF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60B" w:rsidTr="001F160B">
        <w:tblPrEx>
          <w:tblCellMar>
            <w:top w:w="0" w:type="dxa"/>
            <w:bottom w:w="0" w:type="dxa"/>
          </w:tblCellMar>
        </w:tblPrEx>
        <w:tc>
          <w:tcPr>
            <w:tcW w:w="10205" w:type="dx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1F160B" w:rsidTr="001F160B">
        <w:tblPrEx>
          <w:tblCellMar>
            <w:top w:w="0" w:type="dxa"/>
            <w:bottom w:w="0" w:type="dxa"/>
          </w:tblCellMar>
        </w:tblPrEx>
        <w:tc>
          <w:tcPr>
            <w:tcW w:w="10205" w:type="dxa"/>
            <w:vAlign w:val="center"/>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160B" w:rsidSect="001F160B">
          <w:headerReference w:type="default" r:id="rId13"/>
          <w:pgSz w:w="11906" w:h="16838"/>
          <w:pgMar w:top="567" w:right="567" w:bottom="567" w:left="1134" w:header="283" w:footer="708" w:gutter="0"/>
          <w:cols w:space="708"/>
          <w:docGrid w:linePitch="360"/>
        </w:sect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F160B" w:rsidTr="001F160B">
        <w:tblPrEx>
          <w:tblCellMar>
            <w:top w:w="0" w:type="dxa"/>
            <w:bottom w:w="0" w:type="dxa"/>
          </w:tblCellMar>
        </w:tblPrEx>
        <w:trPr>
          <w:tblHeader/>
        </w:trPr>
        <w:tc>
          <w:tcPr>
            <w:tcW w:w="3401"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AlternativAdresseAdresseLinie2</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 i procent af indbetalingen (raten), der skal anvendes på den pågældende 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IAKT, ANNU</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at angive om raten er aktiveret, inaktiv eller annuleret.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BobehandlingAnsøgningDato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BobehandlingSkæringDato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BødeforvandlingStrafSendBrev</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035: Udenlandsk forening (UF)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w:t>
            </w:r>
            <w:r>
              <w:rPr>
                <w:rFonts w:ascii="Arial" w:hAnsi="Arial" w:cs="Arial"/>
                <w:sz w:val="18"/>
              </w:rPr>
              <w:lastRenderedPageBreak/>
              <w:t>liti, BFSBookBudget, BFSBookVarskoKunde, EFBookRKH, KUMBook</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EFICivilstandKode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w:t>
            </w:r>
            <w:r>
              <w:rPr>
                <w:rFonts w:ascii="Arial" w:hAnsi="Arial" w:cs="Arial"/>
                <w:sz w:val="18"/>
              </w:rPr>
              <w:lastRenderedPageBreak/>
              <w:t xml:space="preserve">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w:t>
            </w:r>
            <w:r>
              <w:rPr>
                <w:rFonts w:ascii="Arial" w:hAnsi="Arial" w:cs="Arial"/>
                <w:sz w:val="18"/>
              </w:rPr>
              <w:lastRenderedPageBreak/>
              <w:t>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FordOprettet: FordringOprettet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BFSFOForaeldet: FristOverskredet: BFS Frist forældelse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EFIKorrektionBeløb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som sagsbehandler kan vælge at korrigere med. Beløbet lægges til tilsigelsesbeløbet for at korrigere for de hovedfordringer og underfordringer </w:t>
            </w:r>
            <w:r>
              <w:rPr>
                <w:rFonts w:ascii="Arial" w:hAnsi="Arial" w:cs="Arial"/>
                <w:sz w:val="18"/>
              </w:rPr>
              <w:lastRenderedPageBreak/>
              <w:t>(opkrævningsrenter og opkrævningsgebyr) der er frasagt kald og varsel på.</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ETLAnmaerkninger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ETLStatus</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IndsatsStartdato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OpgørelseDato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Fogedret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ScoreBegrundelse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REKONSTRUKTION_REKONSTRUKTIONSFORSLAG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StopAutomatiskSporskifteBegrundelse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UdlægsbladGenoptagDatoTid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ValutaDato</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VirksomhedNavnFirmaNavnKort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60B" w:rsidTr="001F160B">
        <w:tblPrEx>
          <w:tblCellMar>
            <w:top w:w="0" w:type="dxa"/>
            <w:bottom w:w="0" w:type="dxa"/>
          </w:tblCellMar>
        </w:tblPrEx>
        <w:tc>
          <w:tcPr>
            <w:tcW w:w="3401" w:type="dxa"/>
          </w:tcPr>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160B" w:rsidRPr="001F160B" w:rsidRDefault="001F160B" w:rsidP="001F16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F160B" w:rsidRPr="001F160B" w:rsidSect="001F160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60B" w:rsidRDefault="001F160B" w:rsidP="001F160B">
      <w:pPr>
        <w:spacing w:line="240" w:lineRule="auto"/>
      </w:pPr>
      <w:r>
        <w:separator/>
      </w:r>
    </w:p>
  </w:endnote>
  <w:endnote w:type="continuationSeparator" w:id="0">
    <w:p w:rsidR="001F160B" w:rsidRDefault="001F160B" w:rsidP="001F16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Default="001F160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Pr="001F160B" w:rsidRDefault="001F160B" w:rsidP="001F16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Default="001F160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60B" w:rsidRDefault="001F160B" w:rsidP="001F160B">
      <w:pPr>
        <w:spacing w:line="240" w:lineRule="auto"/>
      </w:pPr>
      <w:r>
        <w:separator/>
      </w:r>
    </w:p>
  </w:footnote>
  <w:footnote w:type="continuationSeparator" w:id="0">
    <w:p w:rsidR="001F160B" w:rsidRDefault="001F160B" w:rsidP="001F16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Default="001F160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Pr="001F160B" w:rsidRDefault="001F160B" w:rsidP="001F160B">
    <w:pPr>
      <w:pStyle w:val="Sidehoved"/>
      <w:jc w:val="center"/>
      <w:rPr>
        <w:rFonts w:ascii="Arial" w:hAnsi="Arial" w:cs="Arial"/>
      </w:rPr>
    </w:pPr>
    <w:r w:rsidRPr="001F160B">
      <w:rPr>
        <w:rFonts w:ascii="Arial" w:hAnsi="Arial" w:cs="Arial"/>
      </w:rPr>
      <w:t>Servicebeskrivelse</w:t>
    </w:r>
  </w:p>
  <w:p w:rsidR="001F160B" w:rsidRPr="001F160B" w:rsidRDefault="001F160B" w:rsidP="001F160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Default="001F160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Pr="001F160B" w:rsidRDefault="001F160B" w:rsidP="001F160B">
    <w:pPr>
      <w:pStyle w:val="Sidehoved"/>
      <w:jc w:val="center"/>
      <w:rPr>
        <w:rFonts w:ascii="Arial" w:hAnsi="Arial" w:cs="Arial"/>
      </w:rPr>
    </w:pPr>
    <w:r w:rsidRPr="001F160B">
      <w:rPr>
        <w:rFonts w:ascii="Arial" w:hAnsi="Arial" w:cs="Arial"/>
      </w:rPr>
      <w:t>Datastrukturer</w:t>
    </w:r>
  </w:p>
  <w:p w:rsidR="001F160B" w:rsidRPr="001F160B" w:rsidRDefault="001F160B" w:rsidP="001F160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60B" w:rsidRDefault="001F160B" w:rsidP="001F160B">
    <w:pPr>
      <w:pStyle w:val="Sidehoved"/>
      <w:jc w:val="center"/>
      <w:rPr>
        <w:rFonts w:ascii="Arial" w:hAnsi="Arial" w:cs="Arial"/>
      </w:rPr>
    </w:pPr>
    <w:r>
      <w:rPr>
        <w:rFonts w:ascii="Arial" w:hAnsi="Arial" w:cs="Arial"/>
      </w:rPr>
      <w:t>Data elementer</w:t>
    </w:r>
  </w:p>
  <w:p w:rsidR="001F160B" w:rsidRPr="001F160B" w:rsidRDefault="001F160B" w:rsidP="001F160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862D0"/>
    <w:multiLevelType w:val="multilevel"/>
    <w:tmpl w:val="C09E0E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60B"/>
    <w:rsid w:val="001F160B"/>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98C0B-AAF6-40E3-9828-8E118505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F160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F160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F160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F160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F160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F160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F160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F160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F160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160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F160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F160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F160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F160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F160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F160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F160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F160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F16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160B"/>
    <w:rPr>
      <w:rFonts w:ascii="Arial" w:hAnsi="Arial" w:cs="Arial"/>
      <w:b/>
      <w:sz w:val="30"/>
    </w:rPr>
  </w:style>
  <w:style w:type="paragraph" w:customStyle="1" w:styleId="Overskrift211pkt">
    <w:name w:val="Overskrift 2 + 11 pkt"/>
    <w:basedOn w:val="Normal"/>
    <w:link w:val="Overskrift211pktTegn"/>
    <w:rsid w:val="001F16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160B"/>
    <w:rPr>
      <w:rFonts w:ascii="Arial" w:hAnsi="Arial" w:cs="Arial"/>
      <w:b/>
    </w:rPr>
  </w:style>
  <w:style w:type="paragraph" w:customStyle="1" w:styleId="Normal11">
    <w:name w:val="Normal + 11"/>
    <w:basedOn w:val="Normal"/>
    <w:link w:val="Normal11Tegn"/>
    <w:rsid w:val="001F16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160B"/>
    <w:rPr>
      <w:rFonts w:ascii="Times New Roman" w:hAnsi="Times New Roman" w:cs="Times New Roman"/>
    </w:rPr>
  </w:style>
  <w:style w:type="paragraph" w:styleId="Sidehoved">
    <w:name w:val="header"/>
    <w:basedOn w:val="Normal"/>
    <w:link w:val="SidehovedTegn"/>
    <w:uiPriority w:val="99"/>
    <w:unhideWhenUsed/>
    <w:rsid w:val="001F160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F160B"/>
  </w:style>
  <w:style w:type="paragraph" w:styleId="Sidefod">
    <w:name w:val="footer"/>
    <w:basedOn w:val="Normal"/>
    <w:link w:val="SidefodTegn"/>
    <w:uiPriority w:val="99"/>
    <w:unhideWhenUsed/>
    <w:rsid w:val="001F160B"/>
    <w:pPr>
      <w:tabs>
        <w:tab w:val="center" w:pos="4819"/>
        <w:tab w:val="right" w:pos="9638"/>
      </w:tabs>
      <w:spacing w:line="240" w:lineRule="auto"/>
    </w:pPr>
  </w:style>
  <w:style w:type="character" w:customStyle="1" w:styleId="SidefodTegn">
    <w:name w:val="Sidefod Tegn"/>
    <w:basedOn w:val="Standardskrifttypeiafsnit"/>
    <w:link w:val="Sidefod"/>
    <w:uiPriority w:val="99"/>
    <w:rsid w:val="001F1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51</Pages>
  <Words>12360</Words>
  <Characters>75399</Characters>
  <Application>Microsoft Office Word</Application>
  <DocSecurity>0</DocSecurity>
  <Lines>628</Lines>
  <Paragraphs>175</Paragraphs>
  <ScaleCrop>false</ScaleCrop>
  <Company>skat</Company>
  <LinksUpToDate>false</LinksUpToDate>
  <CharactersWithSpaces>87584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2017-04-27T11:01:00Z</dcterms:created>
  <dcterms:modified xsi:type="dcterms:W3CDTF">2017-04-27T11:06:00Z</dcterms:modified>
</cp:coreProperties>
</file>