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B42F7" w:rsidTr="00AB42F7">
        <w:tblPrEx>
          <w:tblCellMar>
            <w:top w:w="0" w:type="dxa"/>
            <w:bottom w:w="0" w:type="dxa"/>
          </w:tblCellMar>
        </w:tblPrEx>
        <w:trPr>
          <w:trHeight w:hRule="exact" w:val="113"/>
        </w:trPr>
        <w:tc>
          <w:tcPr>
            <w:tcW w:w="10345" w:type="dxa"/>
            <w:gridSpan w:val="6"/>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rPr>
          <w:trHeight w:val="283"/>
        </w:trPr>
        <w:tc>
          <w:tcPr>
            <w:tcW w:w="10345" w:type="dxa"/>
            <w:gridSpan w:val="6"/>
            <w:tcBorders>
              <w:bottom w:val="single" w:sz="6" w:space="0" w:color="auto"/>
            </w:tcBorders>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B42F7">
              <w:rPr>
                <w:rFonts w:ascii="Arial" w:hAnsi="Arial" w:cs="Arial"/>
                <w:b/>
                <w:sz w:val="30"/>
              </w:rPr>
              <w:t>KFIFordringMultiOpret</w:t>
            </w:r>
          </w:p>
        </w:tc>
      </w:tr>
      <w:tr w:rsidR="00AB42F7" w:rsidTr="00AB42F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B42F7" w:rsidTr="00AB42F7">
        <w:tblPrEx>
          <w:tblCellMar>
            <w:top w:w="0" w:type="dxa"/>
            <w:bottom w:w="0" w:type="dxa"/>
          </w:tblCellMar>
        </w:tblPrEx>
        <w:trPr>
          <w:trHeight w:val="283"/>
        </w:trPr>
        <w:tc>
          <w:tcPr>
            <w:tcW w:w="1134" w:type="dxa"/>
            <w:tcBorders>
              <w:top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17-11-2010</w:t>
            </w:r>
          </w:p>
        </w:tc>
        <w:tc>
          <w:tcPr>
            <w:tcW w:w="1701" w:type="dxa"/>
            <w:tcBorders>
              <w:top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AB42F7" w:rsidTr="00AB42F7">
        <w:tblPrEx>
          <w:tblCellMar>
            <w:top w:w="0" w:type="dxa"/>
            <w:bottom w:w="0" w:type="dxa"/>
          </w:tblCellMar>
        </w:tblPrEx>
        <w:trPr>
          <w:trHeight w:val="283"/>
        </w:trPr>
        <w:tc>
          <w:tcPr>
            <w:tcW w:w="10345" w:type="dxa"/>
            <w:gridSpan w:val="6"/>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B42F7" w:rsidTr="00AB42F7">
        <w:tblPrEx>
          <w:tblCellMar>
            <w:top w:w="0" w:type="dxa"/>
            <w:bottom w:w="0" w:type="dxa"/>
          </w:tblCellMar>
        </w:tblPrEx>
        <w:trPr>
          <w:trHeight w:val="283"/>
        </w:trPr>
        <w:tc>
          <w:tcPr>
            <w:tcW w:w="10345" w:type="dxa"/>
            <w:gridSpan w:val="6"/>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af Modtag Fordring (MF) til at oprette en eller flere fordringer i EFI. MF garanteret at fordringerne der modtages allerede er oprettet i DMI.</w:t>
            </w:r>
          </w:p>
        </w:tc>
      </w:tr>
      <w:tr w:rsidR="00AB42F7" w:rsidTr="00AB42F7">
        <w:tblPrEx>
          <w:tblCellMar>
            <w:top w:w="0" w:type="dxa"/>
            <w:bottom w:w="0" w:type="dxa"/>
          </w:tblCellMar>
        </w:tblPrEx>
        <w:trPr>
          <w:trHeight w:val="283"/>
        </w:trPr>
        <w:tc>
          <w:tcPr>
            <w:tcW w:w="10345" w:type="dxa"/>
            <w:gridSpan w:val="6"/>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B42F7" w:rsidTr="00AB42F7">
        <w:tblPrEx>
          <w:tblCellMar>
            <w:top w:w="0" w:type="dxa"/>
            <w:bottom w:w="0" w:type="dxa"/>
          </w:tblCellMar>
        </w:tblPrEx>
        <w:trPr>
          <w:trHeight w:val="283"/>
        </w:trPr>
        <w:tc>
          <w:tcPr>
            <w:tcW w:w="10345" w:type="dxa"/>
            <w:gridSpan w:val="6"/>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 garanterer at data er valideret, for eksempel at kundenumre er korrekte (CPR, SE, AKR ID) .  </w:t>
            </w:r>
          </w:p>
        </w:tc>
      </w:tr>
      <w:tr w:rsidR="00AB42F7" w:rsidTr="00AB42F7">
        <w:tblPrEx>
          <w:tblCellMar>
            <w:top w:w="0" w:type="dxa"/>
            <w:bottom w:w="0" w:type="dxa"/>
          </w:tblCellMar>
        </w:tblPrEx>
        <w:trPr>
          <w:trHeight w:val="283"/>
        </w:trPr>
        <w:tc>
          <w:tcPr>
            <w:tcW w:w="10345" w:type="dxa"/>
            <w:gridSpan w:val="6"/>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B42F7" w:rsidTr="00AB42F7">
        <w:tblPrEx>
          <w:tblCellMar>
            <w:top w:w="0" w:type="dxa"/>
            <w:bottom w:w="0" w:type="dxa"/>
          </w:tblCellMar>
        </w:tblPrEx>
        <w:trPr>
          <w:trHeight w:val="283"/>
        </w:trPr>
        <w:tc>
          <w:tcPr>
            <w:tcW w:w="10345" w:type="dxa"/>
            <w:gridSpan w:val="6"/>
            <w:shd w:val="clear" w:color="auto" w:fill="FFFFFF"/>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B42F7" w:rsidTr="00AB42F7">
        <w:tblPrEx>
          <w:tblCellMar>
            <w:top w:w="0" w:type="dxa"/>
            <w:bottom w:w="0" w:type="dxa"/>
          </w:tblCellMar>
        </w:tblPrEx>
        <w:trPr>
          <w:trHeight w:val="283"/>
        </w:trPr>
        <w:tc>
          <w:tcPr>
            <w:tcW w:w="10345" w:type="dxa"/>
            <w:gridSpan w:val="6"/>
            <w:shd w:val="clear" w:color="auto" w:fill="FFFFFF"/>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KFIFordringMultiOpret_I</w:t>
            </w:r>
          </w:p>
        </w:tc>
      </w:tr>
      <w:tr w:rsidR="00AB42F7" w:rsidTr="00AB42F7">
        <w:tblPrEx>
          <w:tblCellMar>
            <w:top w:w="0" w:type="dxa"/>
            <w:bottom w:w="0" w:type="dxa"/>
          </w:tblCellMar>
        </w:tblPrEx>
        <w:trPr>
          <w:trHeight w:val="283"/>
        </w:trPr>
        <w:tc>
          <w:tcPr>
            <w:tcW w:w="10345" w:type="dxa"/>
            <w:gridSpan w:val="6"/>
            <w:shd w:val="clear" w:color="auto" w:fill="FFFFFF"/>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FordringOprettetListe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FordringOprettet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DMIIndberetterOpretStruktur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EFIFordringKonvertering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FordringTransportValg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(DMIFordringFordringHaverBeskr)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DMIFordringForfaldDato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DMIFordringSRBDato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FordringPeriodeStruktur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DMIFordringForeløbigFastsat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MFFordringPåklaget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EFIKundeArrest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FordringOprindeligBeløbStruktur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SagsbemærkningSamling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MFNoteStruktur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DokumentSamling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(RenteValgStruktur)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EFIFordringHaverStruktur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FordringHæftelseSamling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KFIHæftelseStruktur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 Transport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(FordringBeløbStruktur)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TransportUdlægUbegrænset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MyndighedUdbetalingNKSNr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TransportUdlægAcceptDato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TransportDokument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MFKFIDokumentStruktur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TransportRettighedshaverListe*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TransportRettighedshaverElementIndStruktur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42F7" w:rsidTr="00AB42F7">
        <w:tblPrEx>
          <w:tblCellMar>
            <w:top w:w="0" w:type="dxa"/>
            <w:bottom w:w="0" w:type="dxa"/>
          </w:tblCellMar>
        </w:tblPrEx>
        <w:trPr>
          <w:trHeight w:val="283"/>
        </w:trPr>
        <w:tc>
          <w:tcPr>
            <w:tcW w:w="10345" w:type="dxa"/>
            <w:gridSpan w:val="6"/>
            <w:shd w:val="clear" w:color="auto" w:fill="FFFFFF"/>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B42F7" w:rsidTr="00AB42F7">
        <w:tblPrEx>
          <w:tblCellMar>
            <w:top w:w="0" w:type="dxa"/>
            <w:bottom w:w="0" w:type="dxa"/>
          </w:tblCellMar>
        </w:tblPrEx>
        <w:trPr>
          <w:trHeight w:val="283"/>
        </w:trPr>
        <w:tc>
          <w:tcPr>
            <w:tcW w:w="10345" w:type="dxa"/>
            <w:gridSpan w:val="6"/>
            <w:shd w:val="clear" w:color="auto" w:fill="FFFFFF"/>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KFIFordringMultiOpret_O</w:t>
            </w:r>
          </w:p>
        </w:tc>
      </w:tr>
      <w:tr w:rsidR="00AB42F7" w:rsidTr="00AB42F7">
        <w:tblPrEx>
          <w:tblCellMar>
            <w:top w:w="0" w:type="dxa"/>
            <w:bottom w:w="0" w:type="dxa"/>
          </w:tblCellMar>
        </w:tblPrEx>
        <w:trPr>
          <w:trHeight w:val="283"/>
        </w:trPr>
        <w:tc>
          <w:tcPr>
            <w:tcW w:w="10345" w:type="dxa"/>
            <w:gridSpan w:val="6"/>
            <w:shd w:val="clear" w:color="auto" w:fill="FFFFFF"/>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rPr>
          <w:trHeight w:val="283"/>
        </w:trPr>
        <w:tc>
          <w:tcPr>
            <w:tcW w:w="10345" w:type="dxa"/>
            <w:gridSpan w:val="6"/>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B42F7" w:rsidTr="00AB42F7">
        <w:tblPrEx>
          <w:tblCellMar>
            <w:top w:w="0" w:type="dxa"/>
            <w:bottom w:w="0" w:type="dxa"/>
          </w:tblCellMar>
        </w:tblPrEx>
        <w:trPr>
          <w:trHeight w:val="283"/>
        </w:trPr>
        <w:tc>
          <w:tcPr>
            <w:tcW w:w="10345" w:type="dxa"/>
            <w:gridSpan w:val="6"/>
            <w:shd w:val="clear" w:color="auto" w:fill="FFFFFF"/>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B42F7" w:rsidTr="00AB42F7">
        <w:tblPrEx>
          <w:tblCellMar>
            <w:top w:w="0" w:type="dxa"/>
            <w:bottom w:w="0" w:type="dxa"/>
          </w:tblCellMar>
        </w:tblPrEx>
        <w:trPr>
          <w:trHeight w:val="283"/>
        </w:trPr>
        <w:tc>
          <w:tcPr>
            <w:tcW w:w="10345" w:type="dxa"/>
            <w:gridSpan w:val="6"/>
            <w:shd w:val="clear" w:color="auto" w:fill="FFFFFF"/>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 Dublet-kontol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Advisnummer: 001</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Transaktionsløbenummer allerede brugt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 Transaktionsløbenummer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findes allerede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106</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findes allerede og vil derfor ikke blive håndteret i denne transaktion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FordringID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Ukendt kundetype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210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EFI kender ikke kundetype angivet i input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42F7" w:rsidSect="00AB42F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EFIFordringHaverStruktur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KFIHæftelseStruktur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DMIIndberetterOpretStruktur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(HæftelseModtagelseDato)</w:t>
            </w:r>
            <w:r>
              <w:rPr>
                <w:rFonts w:ascii="Arial" w:hAnsi="Arial" w:cs="Arial"/>
                <w:sz w:val="18"/>
              </w:rPr>
              <w:tab/>
            </w:r>
            <w:r>
              <w:rPr>
                <w:rFonts w:ascii="Arial" w:hAnsi="Arial" w:cs="Arial"/>
                <w:sz w:val="18"/>
              </w:rPr>
              <w:tab/>
            </w:r>
            <w:r>
              <w:rPr>
                <w:rFonts w:ascii="Arial" w:hAnsi="Arial" w:cs="Arial"/>
                <w:sz w:val="18"/>
              </w:rPr>
              <w:tab/>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Det adskiller sig i det væsentlige fra DMI-hæftelsesforhold ved at kunden kan være angivet som en EFIAlternativKontaktStruktur i en MFKundeStruktur. Se yderligere dokumentation på disse strukturer.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KFIHæftelseStruktur er forskellig fra MFHæftelseStruktur.</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MFKFIDokumentStruktur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DokumentNummer</w:t>
            </w: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DokumentNummer er en reference til et Captia dokument der allerede er uploadet i et midlertidigt Captia område.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fordringen registreres i EFI vil dokumentet blive oprettet i, eller flyttet til, den korrekte sag.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MFKFIDokumentStruktur er forskellig fra MFDokumentStruktur.</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B42F7" w:rsidTr="00AB42F7">
        <w:tblPrEx>
          <w:tblCellMar>
            <w:top w:w="0" w:type="dxa"/>
            <w:bottom w:w="0" w:type="dxa"/>
          </w:tblCellMar>
        </w:tblPrEx>
        <w:tc>
          <w:tcPr>
            <w:tcW w:w="10345"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B42F7" w:rsidTr="00AB42F7">
        <w:tblPrEx>
          <w:tblCellMar>
            <w:top w:w="0" w:type="dxa"/>
            <w:bottom w:w="0" w:type="dxa"/>
          </w:tblCellMar>
        </w:tblPrEx>
        <w:tc>
          <w:tcPr>
            <w:tcW w:w="10345" w:type="dxa"/>
            <w:shd w:val="clear" w:color="auto" w:fill="FFFFFF"/>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TransportRettighedshaverElementIndStruktur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(TransportUdlægRettighedStruktur)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B42F7" w:rsidTr="00AB42F7">
        <w:tblPrEx>
          <w:tblCellMar>
            <w:top w:w="0" w:type="dxa"/>
            <w:bottom w:w="0" w:type="dxa"/>
          </w:tblCellMar>
        </w:tblPrEx>
        <w:trPr>
          <w:trHeight w:hRule="exact" w:val="113"/>
        </w:trPr>
        <w:tc>
          <w:tcPr>
            <w:tcW w:w="10345" w:type="dxa"/>
            <w:shd w:val="clear" w:color="auto" w:fill="B3B3B3"/>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B42F7" w:rsidTr="00AB42F7">
        <w:tblPrEx>
          <w:tblCellMar>
            <w:top w:w="0" w:type="dxa"/>
            <w:bottom w:w="0" w:type="dxa"/>
          </w:tblCellMar>
        </w:tblPrEx>
        <w:tc>
          <w:tcPr>
            <w:tcW w:w="10345" w:type="dxa"/>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B42F7" w:rsidTr="00AB42F7">
        <w:tblPrEx>
          <w:tblCellMar>
            <w:top w:w="0" w:type="dxa"/>
            <w:bottom w:w="0" w:type="dxa"/>
          </w:tblCellMar>
        </w:tblPrEx>
        <w:tc>
          <w:tcPr>
            <w:tcW w:w="10345" w:type="dxa"/>
            <w:vAlign w:val="center"/>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B42F7" w:rsidSect="00AB42F7">
          <w:headerReference w:type="default" r:id="rId14"/>
          <w:pgSz w:w="11906" w:h="16838"/>
          <w:pgMar w:top="567" w:right="567" w:bottom="567" w:left="1134" w:header="283" w:footer="708" w:gutter="0"/>
          <w:cols w:space="708"/>
          <w:docGrid w:linePitch="360"/>
        </w:sect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B42F7" w:rsidTr="00AB42F7">
        <w:tblPrEx>
          <w:tblCellMar>
            <w:top w:w="0" w:type="dxa"/>
            <w:bottom w:w="0" w:type="dxa"/>
          </w:tblCellMar>
        </w:tblPrEx>
        <w:trPr>
          <w:tblHeader/>
        </w:trPr>
        <w:tc>
          <w:tcPr>
            <w:tcW w:w="3402"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DMITransaktionLøbenummer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Enkeltmandsfirma</w:t>
            </w:r>
            <w:r>
              <w:rPr>
                <w:rFonts w:ascii="Arial" w:hAnsi="Arial" w:cs="Arial"/>
                <w:sz w:val="18"/>
              </w:rPr>
              <w:tab/>
              <w:t>EF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EFIFordringKonvertering</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EFI-fordring er konverteret eller ej.</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Fordringens oprindelige beløb også kaldet hovedstolen.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HæftelseModtagelseDato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 hvor hæftelsen er modtaget i EFI/MF.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Kan anvendes f.eks. Til at klarlægge et sagsforløb hvis SKAT ikke har nået at få fat i et aktiv hos en hæfter, fordi oplysninger om hæftelse ikke har været tilgænlige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[0-9]{8,11}</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2</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anvendes til at fortolke rentesatsen og den bagvedliggende beregningsalgoritme</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w:t>
            </w:r>
            <w:r>
              <w:rPr>
                <w:rFonts w:ascii="Arial" w:hAnsi="Arial" w:cs="Arial"/>
                <w:sz w:val="18"/>
              </w:rPr>
              <w:tab/>
              <w:t>Referencerentesatsen ( = Nationalbankens officielle udlånsrente) + x procent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TransportRettighedHaverBesked</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DMIFordringBeløb er 9.999.999.999,- ved oprettelse af </w:t>
            </w:r>
            <w:r>
              <w:rPr>
                <w:rFonts w:ascii="Arial" w:hAnsi="Arial" w:cs="Arial"/>
                <w:sz w:val="18"/>
              </w:rPr>
              <w:lastRenderedPageBreak/>
              <w:t>fordring.</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ValutaKode</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B42F7" w:rsidTr="00AB42F7">
        <w:tblPrEx>
          <w:tblCellMar>
            <w:top w:w="0" w:type="dxa"/>
            <w:bottom w:w="0" w:type="dxa"/>
          </w:tblCellMar>
        </w:tblPrEx>
        <w:tc>
          <w:tcPr>
            <w:tcW w:w="3402" w:type="dxa"/>
          </w:tcPr>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B42F7" w:rsidRPr="00AB42F7" w:rsidRDefault="00AB42F7" w:rsidP="00AB42F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B42F7" w:rsidRPr="00AB42F7" w:rsidSect="00AB42F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2F7" w:rsidRDefault="00AB42F7" w:rsidP="00AB42F7">
      <w:pPr>
        <w:spacing w:line="240" w:lineRule="auto"/>
      </w:pPr>
      <w:r>
        <w:separator/>
      </w:r>
    </w:p>
  </w:endnote>
  <w:endnote w:type="continuationSeparator" w:id="0">
    <w:p w:rsidR="00AB42F7" w:rsidRDefault="00AB42F7" w:rsidP="00AB42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Default="00AB42F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Pr="00AB42F7" w:rsidRDefault="00AB42F7" w:rsidP="00AB42F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KFIFordringMultiOpret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Default="00AB42F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2F7" w:rsidRDefault="00AB42F7" w:rsidP="00AB42F7">
      <w:pPr>
        <w:spacing w:line="240" w:lineRule="auto"/>
      </w:pPr>
      <w:r>
        <w:separator/>
      </w:r>
    </w:p>
  </w:footnote>
  <w:footnote w:type="continuationSeparator" w:id="0">
    <w:p w:rsidR="00AB42F7" w:rsidRDefault="00AB42F7" w:rsidP="00AB42F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Default="00AB42F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Pr="00AB42F7" w:rsidRDefault="00AB42F7" w:rsidP="00AB42F7">
    <w:pPr>
      <w:pStyle w:val="Sidehoved"/>
      <w:jc w:val="center"/>
      <w:rPr>
        <w:rFonts w:ascii="Arial" w:hAnsi="Arial" w:cs="Arial"/>
      </w:rPr>
    </w:pPr>
    <w:r w:rsidRPr="00AB42F7">
      <w:rPr>
        <w:rFonts w:ascii="Arial" w:hAnsi="Arial" w:cs="Arial"/>
      </w:rPr>
      <w:t>Servicebeskrivelse</w:t>
    </w:r>
  </w:p>
  <w:p w:rsidR="00AB42F7" w:rsidRPr="00AB42F7" w:rsidRDefault="00AB42F7" w:rsidP="00AB42F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Default="00AB42F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Pr="00AB42F7" w:rsidRDefault="00AB42F7" w:rsidP="00AB42F7">
    <w:pPr>
      <w:pStyle w:val="Sidehoved"/>
      <w:jc w:val="center"/>
      <w:rPr>
        <w:rFonts w:ascii="Arial" w:hAnsi="Arial" w:cs="Arial"/>
      </w:rPr>
    </w:pPr>
    <w:r w:rsidRPr="00AB42F7">
      <w:rPr>
        <w:rFonts w:ascii="Arial" w:hAnsi="Arial" w:cs="Arial"/>
      </w:rPr>
      <w:t>Datastrukturer</w:t>
    </w:r>
  </w:p>
  <w:p w:rsidR="00AB42F7" w:rsidRPr="00AB42F7" w:rsidRDefault="00AB42F7" w:rsidP="00AB42F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2F7" w:rsidRDefault="00AB42F7" w:rsidP="00AB42F7">
    <w:pPr>
      <w:pStyle w:val="Sidehoved"/>
      <w:jc w:val="center"/>
      <w:rPr>
        <w:rFonts w:ascii="Arial" w:hAnsi="Arial" w:cs="Arial"/>
      </w:rPr>
    </w:pPr>
    <w:r>
      <w:rPr>
        <w:rFonts w:ascii="Arial" w:hAnsi="Arial" w:cs="Arial"/>
      </w:rPr>
      <w:t>Data elementer</w:t>
    </w:r>
  </w:p>
  <w:p w:rsidR="00AB42F7" w:rsidRPr="00AB42F7" w:rsidRDefault="00AB42F7" w:rsidP="00AB42F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A5A5A"/>
    <w:multiLevelType w:val="multilevel"/>
    <w:tmpl w:val="C29C71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2F7"/>
    <w:rsid w:val="006843F7"/>
    <w:rsid w:val="00892491"/>
    <w:rsid w:val="00AB42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42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42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42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42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42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42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42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42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42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42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42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42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42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42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42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42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42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42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42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42F7"/>
    <w:rPr>
      <w:rFonts w:ascii="Arial" w:hAnsi="Arial" w:cs="Arial"/>
      <w:b/>
      <w:sz w:val="30"/>
    </w:rPr>
  </w:style>
  <w:style w:type="paragraph" w:customStyle="1" w:styleId="Overskrift211pkt">
    <w:name w:val="Overskrift 2 + 11 pkt"/>
    <w:basedOn w:val="Normal"/>
    <w:link w:val="Overskrift211pktTegn"/>
    <w:rsid w:val="00AB42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42F7"/>
    <w:rPr>
      <w:rFonts w:ascii="Arial" w:hAnsi="Arial" w:cs="Arial"/>
      <w:b/>
    </w:rPr>
  </w:style>
  <w:style w:type="paragraph" w:customStyle="1" w:styleId="Normal11">
    <w:name w:val="Normal + 11"/>
    <w:basedOn w:val="Normal"/>
    <w:link w:val="Normal11Tegn"/>
    <w:rsid w:val="00AB42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42F7"/>
    <w:rPr>
      <w:rFonts w:ascii="Times New Roman" w:hAnsi="Times New Roman" w:cs="Times New Roman"/>
    </w:rPr>
  </w:style>
  <w:style w:type="paragraph" w:styleId="Sidehoved">
    <w:name w:val="header"/>
    <w:basedOn w:val="Normal"/>
    <w:link w:val="SidehovedTegn"/>
    <w:uiPriority w:val="99"/>
    <w:unhideWhenUsed/>
    <w:rsid w:val="00AB42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42F7"/>
  </w:style>
  <w:style w:type="paragraph" w:styleId="Sidefod">
    <w:name w:val="footer"/>
    <w:basedOn w:val="Normal"/>
    <w:link w:val="SidefodTegn"/>
    <w:uiPriority w:val="99"/>
    <w:unhideWhenUsed/>
    <w:rsid w:val="00AB42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42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B42F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B42F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B42F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B42F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B42F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B42F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B42F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B42F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B42F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B42F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B42F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B42F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B42F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B42F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B42F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B42F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B42F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B42F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B42F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B42F7"/>
    <w:rPr>
      <w:rFonts w:ascii="Arial" w:hAnsi="Arial" w:cs="Arial"/>
      <w:b/>
      <w:sz w:val="30"/>
    </w:rPr>
  </w:style>
  <w:style w:type="paragraph" w:customStyle="1" w:styleId="Overskrift211pkt">
    <w:name w:val="Overskrift 2 + 11 pkt"/>
    <w:basedOn w:val="Normal"/>
    <w:link w:val="Overskrift211pktTegn"/>
    <w:rsid w:val="00AB42F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B42F7"/>
    <w:rPr>
      <w:rFonts w:ascii="Arial" w:hAnsi="Arial" w:cs="Arial"/>
      <w:b/>
    </w:rPr>
  </w:style>
  <w:style w:type="paragraph" w:customStyle="1" w:styleId="Normal11">
    <w:name w:val="Normal + 11"/>
    <w:basedOn w:val="Normal"/>
    <w:link w:val="Normal11Tegn"/>
    <w:rsid w:val="00AB42F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B42F7"/>
    <w:rPr>
      <w:rFonts w:ascii="Times New Roman" w:hAnsi="Times New Roman" w:cs="Times New Roman"/>
    </w:rPr>
  </w:style>
  <w:style w:type="paragraph" w:styleId="Sidehoved">
    <w:name w:val="header"/>
    <w:basedOn w:val="Normal"/>
    <w:link w:val="SidehovedTegn"/>
    <w:uiPriority w:val="99"/>
    <w:unhideWhenUsed/>
    <w:rsid w:val="00AB42F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B42F7"/>
  </w:style>
  <w:style w:type="paragraph" w:styleId="Sidefod">
    <w:name w:val="footer"/>
    <w:basedOn w:val="Normal"/>
    <w:link w:val="SidefodTegn"/>
    <w:uiPriority w:val="99"/>
    <w:unhideWhenUsed/>
    <w:rsid w:val="00AB42F7"/>
    <w:pPr>
      <w:tabs>
        <w:tab w:val="center" w:pos="4819"/>
        <w:tab w:val="right" w:pos="9638"/>
      </w:tabs>
      <w:spacing w:line="240" w:lineRule="auto"/>
    </w:pPr>
  </w:style>
  <w:style w:type="character" w:customStyle="1" w:styleId="SidefodTegn">
    <w:name w:val="Sidefod Tegn"/>
    <w:basedOn w:val="Standardskrifttypeiafsnit"/>
    <w:link w:val="Sidefod"/>
    <w:uiPriority w:val="99"/>
    <w:rsid w:val="00AB4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17</Pages>
  <Words>3864</Words>
  <Characters>23571</Characters>
  <Application>Microsoft Office Word</Application>
  <DocSecurity>0</DocSecurity>
  <Lines>196</Lines>
  <Paragraphs>54</Paragraphs>
  <ScaleCrop>false</ScaleCrop>
  <Company>SKAT</Company>
  <LinksUpToDate>false</LinksUpToDate>
  <CharactersWithSpaces>27381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2012-01-31T15:53:00Z</dcterms:created>
  <dcterms:modified xsi:type="dcterms:W3CDTF">2012-01-31T15:53:00Z</dcterms:modified>
</cp:coreProperties>
</file>