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66159" w:rsidP="002661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66159" w:rsidTr="002661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66159">
              <w:rPr>
                <w:rFonts w:ascii="Arial" w:hAnsi="Arial" w:cs="Arial"/>
                <w:b/>
                <w:sz w:val="30"/>
              </w:rPr>
              <w:t>DMIKontoUdbetalingOpret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sende overskydende beløb på indbetalinger til udbetaling.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kun være muligt at udligne/dække relevante kredit-/ restbeløb på indbetalinger.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vil være muligt at udligne/dække relevante kredit beløb ved dannelsen herunder restbeløb på indbetalinger.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at DMI ikke uretmæssigt foretager en udbetaling sættes DMIUdbetalingStatus til enten: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MASSEGODK:  (default hvis ikke udfyldt) - DMI kan håndtere den under massegodkendelsesprocessen.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  <w:r>
              <w:rPr>
                <w:rFonts w:ascii="Arial" w:hAnsi="Arial" w:cs="Arial"/>
                <w:sz w:val="18"/>
              </w:rPr>
              <w:tab/>
              <w:t>AFVENTGODK: Afventer Godkendelse - udbetalingen vil blive sendt til manuel godkendelse af EFI.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DMIKontoUdbetalingOpret_I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Udbetaling *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DMIIndberetterOpretStruktur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(DMITransaktionLøbenummer)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UdbetalingBeløbStruktur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DMIUdbetalingDato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(DMIUdbetalingBogførtDen)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(DMIUdbetalingNoteDato)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(DMIUdbetalingStatus)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AlternativUdbetalingKanal *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(DMIUdbetalingKontoNummer)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(DMIUdbetalingKontoType)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DMIUdbetalingForm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AlternativtKundenummer*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AdresseOplysning *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(AlternativAdresseStruktur)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DMIUdbetalingÅrsagStruktur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DMITransaktionType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DMITransaktionID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(DMIIndbetalingID)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RækkefølgeNummer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DMITransaktionBeløbStruktur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Output: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DMIKontoUdbetalingOpret_O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UdbetalingListe *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DMIUdbetalingID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DMKontoUdbetalingOpret er en synkron service, og der vil derfor  komme et retursvar med resultatet af valideringerne.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DMKontoUdbetalingOpret.  Valideringen foretages i DMI.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Dubletkontrol på DMITransaktionLøbenummer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001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afvises.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DMIUdbetalingStatus. Såfremt element sendes, er det kun værdierne AFVENTGODK og MASSEGODK der er gyldig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AdvisNummer: 002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DMITransaktionLøbenummer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kundenummer findes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018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TransaktionDækningElementListe indeholder andet end indbetalinger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056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KundeType, DMITransaktionLøbenummer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Foretag udbetalinger i Use Case "FGD 830 udbetalinger"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høj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Leverancesikkerhed: høj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Kompencerende transaktion: ingen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6159" w:rsidRDefault="00266159" w:rsidP="002661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6159" w:rsidSect="002661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6159" w:rsidRDefault="00266159" w:rsidP="002661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6159" w:rsidTr="002661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6159" w:rsidRDefault="00266159" w:rsidP="002661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6159" w:rsidTr="002661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DMIIndberetterOpretStruktur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266159" w:rsidRDefault="00266159" w:rsidP="002661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6159" w:rsidTr="002661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DMITransaktionBeløbStruktur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(DMITransaktionBeløbDKK)</w:t>
            </w:r>
          </w:p>
        </w:tc>
      </w:tr>
    </w:tbl>
    <w:p w:rsidR="00266159" w:rsidRDefault="00266159" w:rsidP="002661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6159" w:rsidTr="002661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DMIUdbetalingÅrsagStruktur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(DMIUdbetalingÅrsagTekst)</w:t>
            </w:r>
          </w:p>
        </w:tc>
      </w:tr>
    </w:tbl>
    <w:p w:rsidR="00266159" w:rsidRDefault="00266159" w:rsidP="002661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6159" w:rsidTr="002661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Beskrivelse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66159" w:rsidRDefault="00266159" w:rsidP="002661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66159" w:rsidTr="0026615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UdbetalingBeløbStruktur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(DMIUdbetalingBeløbDKK)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66159" w:rsidRDefault="00266159" w:rsidP="002661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66159" w:rsidRDefault="00266159" w:rsidP="002661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66159" w:rsidSect="0026615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66159" w:rsidRDefault="00266159" w:rsidP="002661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66159" w:rsidTr="0026615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DMIIndbetalingID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den angivne valuta.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DMITransaktionBeløbDKK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Transaktionsbeløb i danske kroner.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DMIUdbetalingBeløb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i den udbetalende valuta 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DMIUdbetalingBeløbDKK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Beløbet der skal udbetales/er udbetalt omregnet til danske kroner 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DMIUdbetalingBogførtDen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DMIUdbetalingDato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for udbetaling af beløbet.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DMIUdbetalingForm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BetalingForm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KONTA, CHECK, BANKO, NEMKO</w:t>
            </w:r>
          </w:p>
        </w:tc>
        <w:tc>
          <w:tcPr>
            <w:tcW w:w="467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Som udgangspunkt udbetales alt til Nemkonto (det offentliges digitale udbetalingsmyndighed, der kender til virksomheders / personers bankkontonummer).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Udenlandske parter eller parter uden bankkonti, der ikke har en Nemkonto, kan få udbetalt via andre medier, fx. check eller bankoverførsel (hvis SKAT har deres bankkontooplysninger).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udbetaling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DMIUdbetalingKontoNummer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string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Kontonummer til anvendelse for udbetaling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DMIUdbetalingKontoType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DMIUdbetalingKontoTypeDomæne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NEMKO</w:t>
            </w:r>
          </w:p>
        </w:tc>
        <w:tc>
          <w:tcPr>
            <w:tcW w:w="467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kontotype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NEMKO: NemKonto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udbetalingen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DMIUdbetalingNoteDato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begrundelsen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AFVIST: Afvist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DMIUdbetalingÅrsagBegr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begrundelse for, hvorfor en udbetaling er foretaget.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DMIUdbetalingÅrsagKode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UdbetalingÅrsagKode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FMEIND, FMELØN, IFAFT, IOMR</w:t>
            </w:r>
          </w:p>
        </w:tc>
        <w:tc>
          <w:tcPr>
            <w:tcW w:w="467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Kode som angiver årsag til udbetaling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 årsag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FMEIND: For meget indbetalt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FMELØN: For meget lønindeholdt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IFAFT: Ifølge aftale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IOMR: Indbetalingen omregistreres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DMIUdbetalingÅrsagTekst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Uddybning af ÅrsagKode Anden 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IndsatsID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PERS: Personskatter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RækkefølgeNummer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TalHel12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12</w:t>
            </w:r>
          </w:p>
        </w:tc>
        <w:tc>
          <w:tcPr>
            <w:tcW w:w="467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i en liste med dækningsrækkefølge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Gyldige værdier er 0-9999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266159" w:rsidTr="0026615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66159" w:rsidRPr="00266159" w:rsidRDefault="00266159" w:rsidP="0026615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266159" w:rsidRPr="00266159" w:rsidRDefault="00266159" w:rsidP="0026615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66159" w:rsidRPr="00266159" w:rsidSect="0026615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159" w:rsidRDefault="00266159" w:rsidP="00266159">
      <w:pPr>
        <w:spacing w:line="240" w:lineRule="auto"/>
      </w:pPr>
      <w:r>
        <w:separator/>
      </w:r>
    </w:p>
  </w:endnote>
  <w:endnote w:type="continuationSeparator" w:id="0">
    <w:p w:rsidR="00266159" w:rsidRDefault="00266159" w:rsidP="00266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59" w:rsidRDefault="0026615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59" w:rsidRPr="00266159" w:rsidRDefault="00266159" w:rsidP="0026615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DMIKontoUdbetalingOpret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59" w:rsidRDefault="0026615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159" w:rsidRDefault="00266159" w:rsidP="00266159">
      <w:pPr>
        <w:spacing w:line="240" w:lineRule="auto"/>
      </w:pPr>
      <w:r>
        <w:separator/>
      </w:r>
    </w:p>
  </w:footnote>
  <w:footnote w:type="continuationSeparator" w:id="0">
    <w:p w:rsidR="00266159" w:rsidRDefault="00266159" w:rsidP="0026615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59" w:rsidRDefault="0026615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59" w:rsidRPr="00266159" w:rsidRDefault="00266159" w:rsidP="00266159">
    <w:pPr>
      <w:pStyle w:val="Sidehoved"/>
      <w:jc w:val="center"/>
      <w:rPr>
        <w:rFonts w:ascii="Arial" w:hAnsi="Arial" w:cs="Arial"/>
      </w:rPr>
    </w:pPr>
    <w:r w:rsidRPr="00266159">
      <w:rPr>
        <w:rFonts w:ascii="Arial" w:hAnsi="Arial" w:cs="Arial"/>
      </w:rPr>
      <w:t>Servicebeskrivelse</w:t>
    </w:r>
  </w:p>
  <w:p w:rsidR="00266159" w:rsidRPr="00266159" w:rsidRDefault="00266159" w:rsidP="0026615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59" w:rsidRDefault="0026615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59" w:rsidRPr="00266159" w:rsidRDefault="00266159" w:rsidP="00266159">
    <w:pPr>
      <w:pStyle w:val="Sidehoved"/>
      <w:jc w:val="center"/>
      <w:rPr>
        <w:rFonts w:ascii="Arial" w:hAnsi="Arial" w:cs="Arial"/>
      </w:rPr>
    </w:pPr>
    <w:r w:rsidRPr="00266159">
      <w:rPr>
        <w:rFonts w:ascii="Arial" w:hAnsi="Arial" w:cs="Arial"/>
      </w:rPr>
      <w:t>Datastrukturer</w:t>
    </w:r>
  </w:p>
  <w:p w:rsidR="00266159" w:rsidRPr="00266159" w:rsidRDefault="00266159" w:rsidP="0026615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59" w:rsidRDefault="00266159" w:rsidP="0026615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66159" w:rsidRPr="00266159" w:rsidRDefault="00266159" w:rsidP="0026615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10053"/>
    <w:multiLevelType w:val="multilevel"/>
    <w:tmpl w:val="7B20142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59"/>
    <w:rsid w:val="00266159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6615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6615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6615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6615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6615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6615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6615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6615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6615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6615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6615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6615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6615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6615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6615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6615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6615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6615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6615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6615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6615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6615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6615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6615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6615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66159"/>
  </w:style>
  <w:style w:type="paragraph" w:styleId="Sidefod">
    <w:name w:val="footer"/>
    <w:basedOn w:val="Normal"/>
    <w:link w:val="SidefodTegn"/>
    <w:uiPriority w:val="99"/>
    <w:unhideWhenUsed/>
    <w:rsid w:val="0026615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661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6615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6615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6615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6615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6615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6615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6615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6615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6615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6615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6615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6615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6615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6615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6615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6615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6615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6615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6615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6615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6615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6615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6615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6615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6615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66159"/>
  </w:style>
  <w:style w:type="paragraph" w:styleId="Sidefod">
    <w:name w:val="footer"/>
    <w:basedOn w:val="Normal"/>
    <w:link w:val="SidefodTegn"/>
    <w:uiPriority w:val="99"/>
    <w:unhideWhenUsed/>
    <w:rsid w:val="0026615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661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2728</Words>
  <Characters>16647</Characters>
  <Application>Microsoft Office Word</Application>
  <DocSecurity>0</DocSecurity>
  <Lines>138</Lines>
  <Paragraphs>38</Paragraphs>
  <ScaleCrop>false</ScaleCrop>
  <Company>SKAT</Company>
  <LinksUpToDate>false</LinksUpToDate>
  <CharactersWithSpaces>19337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2012-01-31T16:37:00Z</dcterms:created>
  <dcterms:modified xsi:type="dcterms:W3CDTF">2012-01-31T16:37:00Z</dcterms:modified>
</cp:coreProperties>
</file>