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DE11B2" w:rsidTr="00DE11B2">
        <w:tblPrEx>
          <w:tblCellMar>
            <w:top w:w="0" w:type="dxa"/>
            <w:bottom w:w="0" w:type="dxa"/>
          </w:tblCellMar>
        </w:tblPrEx>
        <w:trPr>
          <w:trHeight w:hRule="exact" w:val="113"/>
        </w:trPr>
        <w:tc>
          <w:tcPr>
            <w:tcW w:w="10345" w:type="dxa"/>
            <w:gridSpan w:val="6"/>
            <w:shd w:val="clear" w:color="auto" w:fill="B3B3B3"/>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E11B2" w:rsidTr="00DE11B2">
        <w:tblPrEx>
          <w:tblCellMar>
            <w:top w:w="0" w:type="dxa"/>
            <w:bottom w:w="0" w:type="dxa"/>
          </w:tblCellMar>
        </w:tblPrEx>
        <w:trPr>
          <w:trHeight w:val="283"/>
        </w:trPr>
        <w:tc>
          <w:tcPr>
            <w:tcW w:w="10345" w:type="dxa"/>
            <w:gridSpan w:val="6"/>
            <w:tcBorders>
              <w:bottom w:val="single" w:sz="6" w:space="0" w:color="auto"/>
            </w:tcBorders>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DE11B2">
              <w:rPr>
                <w:rFonts w:ascii="Arial" w:hAnsi="Arial" w:cs="Arial"/>
                <w:b/>
                <w:sz w:val="30"/>
              </w:rPr>
              <w:t>MFFordringOpgaveHent</w:t>
            </w:r>
          </w:p>
        </w:tc>
      </w:tr>
      <w:tr w:rsidR="00DE11B2" w:rsidTr="00DE11B2">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DE11B2" w:rsidTr="00DE11B2">
        <w:tblPrEx>
          <w:tblCellMar>
            <w:top w:w="0" w:type="dxa"/>
            <w:bottom w:w="0" w:type="dxa"/>
          </w:tblCellMar>
        </w:tblPrEx>
        <w:trPr>
          <w:trHeight w:val="283"/>
        </w:trPr>
        <w:tc>
          <w:tcPr>
            <w:tcW w:w="1134" w:type="dxa"/>
            <w:tcBorders>
              <w:top w:val="nil"/>
            </w:tcBorders>
            <w:shd w:val="clear" w:color="auto" w:fill="auto"/>
            <w:vAlign w:val="center"/>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w:t>
            </w:r>
          </w:p>
        </w:tc>
        <w:tc>
          <w:tcPr>
            <w:tcW w:w="1701" w:type="dxa"/>
            <w:tcBorders>
              <w:top w:val="nil"/>
            </w:tcBorders>
            <w:shd w:val="clear" w:color="auto" w:fill="auto"/>
            <w:vAlign w:val="center"/>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15-11-2010</w:t>
            </w:r>
          </w:p>
        </w:tc>
        <w:tc>
          <w:tcPr>
            <w:tcW w:w="1701" w:type="dxa"/>
            <w:tcBorders>
              <w:top w:val="nil"/>
            </w:tcBorders>
            <w:shd w:val="clear" w:color="auto" w:fill="auto"/>
            <w:vAlign w:val="center"/>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3-10-2011</w:t>
            </w:r>
          </w:p>
        </w:tc>
      </w:tr>
      <w:tr w:rsidR="00DE11B2" w:rsidTr="00DE11B2">
        <w:tblPrEx>
          <w:tblCellMar>
            <w:top w:w="0" w:type="dxa"/>
            <w:bottom w:w="0" w:type="dxa"/>
          </w:tblCellMar>
        </w:tblPrEx>
        <w:trPr>
          <w:trHeight w:val="283"/>
        </w:trPr>
        <w:tc>
          <w:tcPr>
            <w:tcW w:w="10345" w:type="dxa"/>
            <w:gridSpan w:val="6"/>
            <w:shd w:val="clear" w:color="auto" w:fill="B3B3B3"/>
            <w:vAlign w:val="center"/>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DE11B2" w:rsidTr="00DE11B2">
        <w:tblPrEx>
          <w:tblCellMar>
            <w:top w:w="0" w:type="dxa"/>
            <w:bottom w:w="0" w:type="dxa"/>
          </w:tblCellMar>
        </w:tblPrEx>
        <w:trPr>
          <w:trHeight w:val="283"/>
        </w:trPr>
        <w:tc>
          <w:tcPr>
            <w:tcW w:w="10345" w:type="dxa"/>
            <w:gridSpan w:val="6"/>
            <w:vAlign w:val="center"/>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 informationer om en sagsbehandler opgave til visning i portalen. Opgaven afsluttes ved et kald fra portalen til servicen MFFordringOpgaveAfslut.</w:t>
            </w:r>
          </w:p>
        </w:tc>
      </w:tr>
      <w:tr w:rsidR="00DE11B2" w:rsidTr="00DE11B2">
        <w:tblPrEx>
          <w:tblCellMar>
            <w:top w:w="0" w:type="dxa"/>
            <w:bottom w:w="0" w:type="dxa"/>
          </w:tblCellMar>
        </w:tblPrEx>
        <w:trPr>
          <w:trHeight w:val="283"/>
        </w:trPr>
        <w:tc>
          <w:tcPr>
            <w:tcW w:w="10345" w:type="dxa"/>
            <w:gridSpan w:val="6"/>
            <w:shd w:val="clear" w:color="auto" w:fill="B3B3B3"/>
            <w:vAlign w:val="center"/>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DE11B2" w:rsidTr="00DE11B2">
        <w:tblPrEx>
          <w:tblCellMar>
            <w:top w:w="0" w:type="dxa"/>
            <w:bottom w:w="0" w:type="dxa"/>
          </w:tblCellMar>
        </w:tblPrEx>
        <w:trPr>
          <w:trHeight w:val="283"/>
        </w:trPr>
        <w:tc>
          <w:tcPr>
            <w:tcW w:w="10345" w:type="dxa"/>
            <w:gridSpan w:val="6"/>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understøttes tre typer af sagsbehandler opgaver:</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Godkend transport:       Godkend transport dokument, opdater beløb. Hvis afvisning oprettes fordringen ikke.</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Identificer AKR kunde: Identificer kunde på hæftelsesforhold modtaget som fordringopret eller fordringændr. Hvis afvisning oprettes/ændres fordringen ikke.</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Godkend afskrivning:    Godkend afskrivninger på eksisterede fordringer. Hvis afvises oprettes en opgave til sagsbehandleren der foretog det oprindelig kald til MFFordringAfskriv.</w:t>
            </w:r>
          </w:p>
        </w:tc>
      </w:tr>
      <w:tr w:rsidR="00DE11B2" w:rsidTr="00DE11B2">
        <w:tblPrEx>
          <w:tblCellMar>
            <w:top w:w="0" w:type="dxa"/>
            <w:bottom w:w="0" w:type="dxa"/>
          </w:tblCellMar>
        </w:tblPrEx>
        <w:trPr>
          <w:trHeight w:val="283"/>
        </w:trPr>
        <w:tc>
          <w:tcPr>
            <w:tcW w:w="10345" w:type="dxa"/>
            <w:gridSpan w:val="6"/>
            <w:shd w:val="clear" w:color="auto" w:fill="B3B3B3"/>
            <w:vAlign w:val="center"/>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DE11B2" w:rsidTr="00DE11B2">
        <w:tblPrEx>
          <w:tblCellMar>
            <w:top w:w="0" w:type="dxa"/>
            <w:bottom w:w="0" w:type="dxa"/>
          </w:tblCellMar>
        </w:tblPrEx>
        <w:trPr>
          <w:trHeight w:val="283"/>
        </w:trPr>
        <w:tc>
          <w:tcPr>
            <w:tcW w:w="10345" w:type="dxa"/>
            <w:gridSpan w:val="6"/>
            <w:shd w:val="clear" w:color="auto" w:fill="FFFFFF"/>
            <w:vAlign w:val="center"/>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DE11B2" w:rsidTr="00DE11B2">
        <w:tblPrEx>
          <w:tblCellMar>
            <w:top w:w="0" w:type="dxa"/>
            <w:bottom w:w="0" w:type="dxa"/>
          </w:tblCellMar>
        </w:tblPrEx>
        <w:trPr>
          <w:trHeight w:val="283"/>
        </w:trPr>
        <w:tc>
          <w:tcPr>
            <w:tcW w:w="10345" w:type="dxa"/>
            <w:gridSpan w:val="6"/>
            <w:shd w:val="clear" w:color="auto" w:fill="FFFFFF"/>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MFFordringOpgaveHent_I</w:t>
            </w:r>
          </w:p>
        </w:tc>
      </w:tr>
      <w:tr w:rsidR="00DE11B2" w:rsidTr="00DE11B2">
        <w:tblPrEx>
          <w:tblCellMar>
            <w:top w:w="0" w:type="dxa"/>
            <w:bottom w:w="0" w:type="dxa"/>
          </w:tblCellMar>
        </w:tblPrEx>
        <w:trPr>
          <w:trHeight w:val="283"/>
        </w:trPr>
        <w:tc>
          <w:tcPr>
            <w:tcW w:w="10345" w:type="dxa"/>
            <w:gridSpan w:val="6"/>
            <w:shd w:val="clear" w:color="auto" w:fill="FFFFFF"/>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MFOpgaveID</w:t>
            </w:r>
          </w:p>
        </w:tc>
      </w:tr>
      <w:tr w:rsidR="00DE11B2" w:rsidTr="00DE11B2">
        <w:tblPrEx>
          <w:tblCellMar>
            <w:top w:w="0" w:type="dxa"/>
            <w:bottom w:w="0" w:type="dxa"/>
          </w:tblCellMar>
        </w:tblPrEx>
        <w:trPr>
          <w:trHeight w:val="283"/>
        </w:trPr>
        <w:tc>
          <w:tcPr>
            <w:tcW w:w="10345" w:type="dxa"/>
            <w:gridSpan w:val="6"/>
            <w:shd w:val="clear" w:color="auto" w:fill="FFFFFF"/>
            <w:vAlign w:val="center"/>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DE11B2" w:rsidTr="00DE11B2">
        <w:tblPrEx>
          <w:tblCellMar>
            <w:top w:w="0" w:type="dxa"/>
            <w:bottom w:w="0" w:type="dxa"/>
          </w:tblCellMar>
        </w:tblPrEx>
        <w:trPr>
          <w:trHeight w:val="283"/>
        </w:trPr>
        <w:tc>
          <w:tcPr>
            <w:tcW w:w="10345" w:type="dxa"/>
            <w:gridSpan w:val="6"/>
            <w:shd w:val="clear" w:color="auto" w:fill="FFFFFF"/>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MFFordringOpgaveHent_O</w:t>
            </w:r>
          </w:p>
        </w:tc>
      </w:tr>
      <w:tr w:rsidR="00DE11B2" w:rsidTr="00DE11B2">
        <w:tblPrEx>
          <w:tblCellMar>
            <w:top w:w="0" w:type="dxa"/>
            <w:bottom w:w="0" w:type="dxa"/>
          </w:tblCellMar>
        </w:tblPrEx>
        <w:trPr>
          <w:trHeight w:val="283"/>
        </w:trPr>
        <w:tc>
          <w:tcPr>
            <w:tcW w:w="10345" w:type="dxa"/>
            <w:gridSpan w:val="6"/>
            <w:shd w:val="clear" w:color="auto" w:fill="FFFFFF"/>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MFOpgaveID</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MFOpgaveType</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(MFOpgaveAfsluttetDatoTid)</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OpgaveTypeValg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TransportOpgave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MFOpretTransportStruktur</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AKROpgave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AktionValg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MFOpretFordringStruktur</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MFÆndrFordringStruktur</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Modtaget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EFIAlternativKontaktStruktur</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KandidatSamling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KundeStruktur</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AfskrivOpgave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Sagsbehandler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RessourceNummer</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FordringAfskrivningVirkningFra</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AfskrivningÅrsagStruktur</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FordringAfskrivningDato</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FordringAfskrivSamling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MFAfskrivFordringStruktur</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E11B2" w:rsidTr="00DE11B2">
        <w:tblPrEx>
          <w:tblCellMar>
            <w:top w:w="0" w:type="dxa"/>
            <w:bottom w:w="0" w:type="dxa"/>
          </w:tblCellMar>
        </w:tblPrEx>
        <w:trPr>
          <w:trHeight w:val="283"/>
        </w:trPr>
        <w:tc>
          <w:tcPr>
            <w:tcW w:w="10345" w:type="dxa"/>
            <w:gridSpan w:val="6"/>
            <w:shd w:val="clear" w:color="auto" w:fill="B3B3B3"/>
            <w:vAlign w:val="center"/>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DE11B2" w:rsidTr="00DE11B2">
        <w:tblPrEx>
          <w:tblCellMar>
            <w:top w:w="0" w:type="dxa"/>
            <w:bottom w:w="0" w:type="dxa"/>
          </w:tblCellMar>
        </w:tblPrEx>
        <w:trPr>
          <w:trHeight w:val="283"/>
        </w:trPr>
        <w:tc>
          <w:tcPr>
            <w:tcW w:w="10345" w:type="dxa"/>
            <w:gridSpan w:val="6"/>
            <w:shd w:val="clear" w:color="auto" w:fill="FFFFFF"/>
            <w:vAlign w:val="center"/>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DE11B2" w:rsidTr="00DE11B2">
        <w:tblPrEx>
          <w:tblCellMar>
            <w:top w:w="0" w:type="dxa"/>
            <w:bottom w:w="0" w:type="dxa"/>
          </w:tblCellMar>
        </w:tblPrEx>
        <w:trPr>
          <w:trHeight w:val="283"/>
        </w:trPr>
        <w:tc>
          <w:tcPr>
            <w:tcW w:w="10345" w:type="dxa"/>
            <w:gridSpan w:val="6"/>
            <w:shd w:val="clear" w:color="auto" w:fill="FFFFFF"/>
            <w:vAlign w:val="center"/>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Eksistencheck på MFOpgaveID</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180</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MFOpgaveID</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tc>
      </w:tr>
    </w:tbl>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E11B2" w:rsidSect="00DE11B2">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E11B2" w:rsidTr="00DE11B2">
        <w:tblPrEx>
          <w:tblCellMar>
            <w:top w:w="0" w:type="dxa"/>
            <w:bottom w:w="0" w:type="dxa"/>
          </w:tblCellMar>
        </w:tblPrEx>
        <w:trPr>
          <w:trHeight w:hRule="exact" w:val="113"/>
        </w:trPr>
        <w:tc>
          <w:tcPr>
            <w:tcW w:w="10345" w:type="dxa"/>
            <w:shd w:val="clear" w:color="auto" w:fill="B3B3B3"/>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E11B2" w:rsidTr="00DE11B2">
        <w:tblPrEx>
          <w:tblCellMar>
            <w:top w:w="0" w:type="dxa"/>
            <w:bottom w:w="0" w:type="dxa"/>
          </w:tblCellMar>
        </w:tblPrEx>
        <w:tc>
          <w:tcPr>
            <w:tcW w:w="10345" w:type="dxa"/>
            <w:vAlign w:val="center"/>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AfskrivningBeløbStruktur</w:t>
            </w:r>
          </w:p>
        </w:tc>
      </w:tr>
      <w:tr w:rsidR="00DE11B2" w:rsidTr="00DE11B2">
        <w:tblPrEx>
          <w:tblCellMar>
            <w:top w:w="0" w:type="dxa"/>
            <w:bottom w:w="0" w:type="dxa"/>
          </w:tblCellMar>
        </w:tblPrEx>
        <w:tc>
          <w:tcPr>
            <w:tcW w:w="10345" w:type="dxa"/>
            <w:vAlign w:val="center"/>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FordringAfskrivningBeløb</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(FordringAfskrivningBeløbDKK)</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E11B2" w:rsidTr="00DE11B2">
        <w:tblPrEx>
          <w:tblCellMar>
            <w:top w:w="0" w:type="dxa"/>
            <w:bottom w:w="0" w:type="dxa"/>
          </w:tblCellMar>
        </w:tblPrEx>
        <w:trPr>
          <w:trHeight w:hRule="exact" w:val="113"/>
        </w:trPr>
        <w:tc>
          <w:tcPr>
            <w:tcW w:w="10345" w:type="dxa"/>
            <w:shd w:val="clear" w:color="auto" w:fill="B3B3B3"/>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E11B2" w:rsidTr="00DE11B2">
        <w:tblPrEx>
          <w:tblCellMar>
            <w:top w:w="0" w:type="dxa"/>
            <w:bottom w:w="0" w:type="dxa"/>
          </w:tblCellMar>
        </w:tblPrEx>
        <w:tc>
          <w:tcPr>
            <w:tcW w:w="10345" w:type="dxa"/>
            <w:vAlign w:val="center"/>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AfskrivningÅrsagStruktur</w:t>
            </w:r>
          </w:p>
        </w:tc>
      </w:tr>
      <w:tr w:rsidR="00DE11B2" w:rsidTr="00DE11B2">
        <w:tblPrEx>
          <w:tblCellMar>
            <w:top w:w="0" w:type="dxa"/>
            <w:bottom w:w="0" w:type="dxa"/>
          </w:tblCellMar>
        </w:tblPrEx>
        <w:tc>
          <w:tcPr>
            <w:tcW w:w="10345" w:type="dxa"/>
            <w:vAlign w:val="center"/>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FordringAfskrivningÅrsagBegr</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(FordringAfskrivningÅrsagTekst)</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E11B2" w:rsidTr="00DE11B2">
        <w:tblPrEx>
          <w:tblCellMar>
            <w:top w:w="0" w:type="dxa"/>
            <w:bottom w:w="0" w:type="dxa"/>
          </w:tblCellMar>
        </w:tblPrEx>
        <w:trPr>
          <w:trHeight w:hRule="exact" w:val="113"/>
        </w:trPr>
        <w:tc>
          <w:tcPr>
            <w:tcW w:w="10345" w:type="dxa"/>
            <w:shd w:val="clear" w:color="auto" w:fill="B3B3B3"/>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E11B2" w:rsidTr="00DE11B2">
        <w:tblPrEx>
          <w:tblCellMar>
            <w:top w:w="0" w:type="dxa"/>
            <w:bottom w:w="0" w:type="dxa"/>
          </w:tblCellMar>
        </w:tblPrEx>
        <w:tc>
          <w:tcPr>
            <w:tcW w:w="10345" w:type="dxa"/>
            <w:vAlign w:val="center"/>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AlternativKontaktReferenceStruktur</w:t>
            </w:r>
          </w:p>
        </w:tc>
      </w:tr>
      <w:tr w:rsidR="00DE11B2" w:rsidTr="00DE11B2">
        <w:tblPrEx>
          <w:tblCellMar>
            <w:top w:w="0" w:type="dxa"/>
            <w:bottom w:w="0" w:type="dxa"/>
          </w:tblCellMar>
        </w:tblPrEx>
        <w:tc>
          <w:tcPr>
            <w:tcW w:w="10345" w:type="dxa"/>
            <w:vAlign w:val="center"/>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AlternativKontaktReferenceType</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AlternativKontaktReferenceTekst</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(LandKode)</w:t>
            </w:r>
          </w:p>
        </w:tc>
      </w:tr>
    </w:tbl>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E11B2" w:rsidTr="00DE11B2">
        <w:tblPrEx>
          <w:tblCellMar>
            <w:top w:w="0" w:type="dxa"/>
            <w:bottom w:w="0" w:type="dxa"/>
          </w:tblCellMar>
        </w:tblPrEx>
        <w:trPr>
          <w:trHeight w:hRule="exact" w:val="113"/>
        </w:trPr>
        <w:tc>
          <w:tcPr>
            <w:tcW w:w="10345" w:type="dxa"/>
            <w:shd w:val="clear" w:color="auto" w:fill="B3B3B3"/>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E11B2" w:rsidTr="00DE11B2">
        <w:tblPrEx>
          <w:tblCellMar>
            <w:top w:w="0" w:type="dxa"/>
            <w:bottom w:w="0" w:type="dxa"/>
          </w:tblCellMar>
        </w:tblPrEx>
        <w:tc>
          <w:tcPr>
            <w:tcW w:w="10345" w:type="dxa"/>
            <w:vAlign w:val="center"/>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EFIAlternativKontaktStruktur</w:t>
            </w:r>
          </w:p>
        </w:tc>
      </w:tr>
      <w:tr w:rsidR="00DE11B2" w:rsidTr="00DE11B2">
        <w:tblPrEx>
          <w:tblCellMar>
            <w:top w:w="0" w:type="dxa"/>
            <w:bottom w:w="0" w:type="dxa"/>
          </w:tblCellMar>
        </w:tblPrEx>
        <w:tc>
          <w:tcPr>
            <w:tcW w:w="10345" w:type="dxa"/>
            <w:vAlign w:val="center"/>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AlternativKontaktNavn</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AlternativKontaktType</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Nationalitet *</w:t>
            </w:r>
            <w:r>
              <w:rPr>
                <w:rFonts w:ascii="Arial" w:hAnsi="Arial" w:cs="Arial"/>
                <w:sz w:val="18"/>
              </w:rPr>
              <w:tab/>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(AlternativKontaktBemærkning)</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AlternativKontaktHenvisningNummer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AlternativKontaktID</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PersonOplysninger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(CivilstandKode)</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(AlternativKontaktPersonFødselDato)</w:t>
            </w:r>
            <w:r>
              <w:rPr>
                <w:rFonts w:ascii="Arial" w:hAnsi="Arial" w:cs="Arial"/>
                <w:sz w:val="18"/>
              </w:rPr>
              <w:tab/>
            </w:r>
            <w:r>
              <w:rPr>
                <w:rFonts w:ascii="Arial" w:hAnsi="Arial" w:cs="Arial"/>
                <w:sz w:val="18"/>
              </w:rPr>
              <w:tab/>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AlternativKontaktPersonKøn</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AlternativKontaktPersonNavnAdresseBeskyttelseMarkering</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(PersonStatusDødsfaldDato)</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AlternativKontaktReferenceStrukturListe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AlternativKontaktReferenceStruktur</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EmailListe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Email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EmailAdresseEmail</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AlternativEmailForholdPrimærMarkering</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TelefonListe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Telefon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TelefonUdenlandskNummer</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AlternativTelefonForholdPrimærMarkering</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FaxListe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Fax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FaxUdlandNummer</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AlternativFaxForholdPrimærMarkering</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E11B2" w:rsidTr="00DE11B2">
        <w:tblPrEx>
          <w:tblCellMar>
            <w:top w:w="0" w:type="dxa"/>
            <w:bottom w:w="0" w:type="dxa"/>
          </w:tblCellMar>
        </w:tblPrEx>
        <w:tc>
          <w:tcPr>
            <w:tcW w:w="10345" w:type="dxa"/>
            <w:shd w:val="clear" w:color="auto" w:fill="B3B3B3"/>
            <w:vAlign w:val="center"/>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DE11B2" w:rsidTr="00DE11B2">
        <w:tblPrEx>
          <w:tblCellMar>
            <w:top w:w="0" w:type="dxa"/>
            <w:bottom w:w="0" w:type="dxa"/>
          </w:tblCellMar>
        </w:tblPrEx>
        <w:tc>
          <w:tcPr>
            <w:tcW w:w="10345" w:type="dxa"/>
            <w:shd w:val="clear" w:color="auto" w:fill="FFFFFF"/>
            <w:vAlign w:val="center"/>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EFIAlternativKontaktStruktur anvendes af fordringhaver til at identificere eller oprette en udenlandsk kunde (en alternativ kontakt), når fordringhaver ikke kender et eksisterende AlternativKontaktID.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tre mulige udfald af at indberette en fordring med en hæfter angivet med EFIAlternativKontaktStruktur:</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Eksisterende kunde identificeret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et unikt match mellem de indsendte oplysninger og en eksisterende kunde.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match kræver at der indsendes mindst en AlternativKontaktReference og at den første AlternativKontaktReference samt de øvrige indsendte oplysninger matcher en AlternativKontakt.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vil nu være identificeret som en AKR kunde medmindre AKR har en henvisning til et CPR eller SE nummer.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kan hentes med MFFordringKvittering service.</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AlternativKontakt oprettet på baggrund af de indsendte oplysninger</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potentielle match mellem de indsendte oplysninger (udover alternativ kontakt referencer) og en eksisterende kunde. Oprettelse kræver at der indsendes mindst en AlternativKontaktReference.</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vil blive oprettet som en AlternativKontakt i AKR.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kan hentes med MFFordringKvittering service.</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Sagsbehandling</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Kriterierne for automatisk identifikation eller oprettelse er ikke opfyldt, dvs. der er flere potentielle match mellem de indsendte oplysninger og eksisterende kunder. En sagsbehandlingsopgave startes inden fordring kan oprettes. Sagsbehandler kan manuelt oprette og redigere i AKR. Efter endt sagsbehandling kan kunden være identificeret eller oprettet eller fordringen kan være afvist af sagsbehandler. En kunde indsendt uden AlternativKontaktReference vil altid medføre sagsbehandling.</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eller afvisningen kan hentes med MFFordringKvittering service.</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Udeståender:</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Det er ikke endelig afklaret om EFI/DMI kunder i AKR holdes adskilt fra DMR kunder i AKR (ÆA 72). Et adskilt design medfører at samme kunde kan oprettes flere gange med efterfølgende vedligeholdelelses udfordring, hvis MF skal kopiere en evt. DMR kunde som EFI/DMI kunde</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AlternativKontaktType værdier er ikke dokumenteret fra AKR</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Karl: Skal adresse altid kræves? </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Karl: Skal MF kræve mindst en alternativkontaktreference uanset hvad (akr gør ikke).</w:t>
            </w:r>
          </w:p>
        </w:tc>
      </w:tr>
    </w:tbl>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E11B2" w:rsidTr="00DE11B2">
        <w:tblPrEx>
          <w:tblCellMar>
            <w:top w:w="0" w:type="dxa"/>
            <w:bottom w:w="0" w:type="dxa"/>
          </w:tblCellMar>
        </w:tblPrEx>
        <w:trPr>
          <w:trHeight w:hRule="exact" w:val="113"/>
        </w:trPr>
        <w:tc>
          <w:tcPr>
            <w:tcW w:w="10345" w:type="dxa"/>
            <w:shd w:val="clear" w:color="auto" w:fill="B3B3B3"/>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E11B2" w:rsidTr="00DE11B2">
        <w:tblPrEx>
          <w:tblCellMar>
            <w:top w:w="0" w:type="dxa"/>
            <w:bottom w:w="0" w:type="dxa"/>
          </w:tblCellMar>
        </w:tblPrEx>
        <w:tc>
          <w:tcPr>
            <w:tcW w:w="10345" w:type="dxa"/>
            <w:vAlign w:val="center"/>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DE11B2" w:rsidTr="00DE11B2">
        <w:tblPrEx>
          <w:tblCellMar>
            <w:top w:w="0" w:type="dxa"/>
            <w:bottom w:w="0" w:type="dxa"/>
          </w:tblCellMar>
        </w:tblPrEx>
        <w:tc>
          <w:tcPr>
            <w:tcW w:w="10345" w:type="dxa"/>
            <w:vAlign w:val="center"/>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E11B2" w:rsidTr="00DE11B2">
        <w:tblPrEx>
          <w:tblCellMar>
            <w:top w:w="0" w:type="dxa"/>
            <w:bottom w:w="0" w:type="dxa"/>
          </w:tblCellMar>
        </w:tblPrEx>
        <w:trPr>
          <w:trHeight w:hRule="exact" w:val="113"/>
        </w:trPr>
        <w:tc>
          <w:tcPr>
            <w:tcW w:w="10345" w:type="dxa"/>
            <w:shd w:val="clear" w:color="auto" w:fill="B3B3B3"/>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E11B2" w:rsidTr="00DE11B2">
        <w:tblPrEx>
          <w:tblCellMar>
            <w:top w:w="0" w:type="dxa"/>
            <w:bottom w:w="0" w:type="dxa"/>
          </w:tblCellMar>
        </w:tblPrEx>
        <w:tc>
          <w:tcPr>
            <w:tcW w:w="10345" w:type="dxa"/>
            <w:vAlign w:val="center"/>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DE11B2" w:rsidTr="00DE11B2">
        <w:tblPrEx>
          <w:tblCellMar>
            <w:top w:w="0" w:type="dxa"/>
            <w:bottom w:w="0" w:type="dxa"/>
          </w:tblCellMar>
        </w:tblPrEx>
        <w:tc>
          <w:tcPr>
            <w:tcW w:w="10345" w:type="dxa"/>
            <w:vAlign w:val="center"/>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E11B2" w:rsidTr="00DE11B2">
        <w:tblPrEx>
          <w:tblCellMar>
            <w:top w:w="0" w:type="dxa"/>
            <w:bottom w:w="0" w:type="dxa"/>
          </w:tblCellMar>
        </w:tblPrEx>
        <w:trPr>
          <w:trHeight w:hRule="exact" w:val="113"/>
        </w:trPr>
        <w:tc>
          <w:tcPr>
            <w:tcW w:w="10345" w:type="dxa"/>
            <w:shd w:val="clear" w:color="auto" w:fill="B3B3B3"/>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E11B2" w:rsidTr="00DE11B2">
        <w:tblPrEx>
          <w:tblCellMar>
            <w:top w:w="0" w:type="dxa"/>
            <w:bottom w:w="0" w:type="dxa"/>
          </w:tblCellMar>
        </w:tblPrEx>
        <w:tc>
          <w:tcPr>
            <w:tcW w:w="10345" w:type="dxa"/>
            <w:vAlign w:val="center"/>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FordringOprindeligBeløbStruktur</w:t>
            </w:r>
          </w:p>
        </w:tc>
      </w:tr>
      <w:tr w:rsidR="00DE11B2" w:rsidTr="00DE11B2">
        <w:tblPrEx>
          <w:tblCellMar>
            <w:top w:w="0" w:type="dxa"/>
            <w:bottom w:w="0" w:type="dxa"/>
          </w:tblCellMar>
        </w:tblPrEx>
        <w:tc>
          <w:tcPr>
            <w:tcW w:w="10345" w:type="dxa"/>
            <w:vAlign w:val="center"/>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EFIFordringOprindeligBeløb</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(EFIFordringOprindeligBeløbDKK)</w:t>
            </w:r>
          </w:p>
        </w:tc>
      </w:tr>
      <w:tr w:rsidR="00DE11B2" w:rsidTr="00DE11B2">
        <w:tblPrEx>
          <w:tblCellMar>
            <w:top w:w="0" w:type="dxa"/>
            <w:bottom w:w="0" w:type="dxa"/>
          </w:tblCellMar>
        </w:tblPrEx>
        <w:tc>
          <w:tcPr>
            <w:tcW w:w="10345" w:type="dxa"/>
            <w:shd w:val="clear" w:color="auto" w:fill="B3B3B3"/>
            <w:vAlign w:val="center"/>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E11B2" w:rsidTr="00DE11B2">
        <w:tblPrEx>
          <w:tblCellMar>
            <w:top w:w="0" w:type="dxa"/>
            <w:bottom w:w="0" w:type="dxa"/>
          </w:tblCellMar>
        </w:tblPrEx>
        <w:tc>
          <w:tcPr>
            <w:tcW w:w="10345" w:type="dxa"/>
            <w:shd w:val="clear" w:color="auto" w:fill="FFFFFF"/>
            <w:vAlign w:val="center"/>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Fordringens oprindelige beløb, også kaldet hovedstolen. Ved indberetning skal det beregnede felt EFIFordringOprindeligBeløbDKK ikke angives.</w:t>
            </w:r>
          </w:p>
        </w:tc>
      </w:tr>
    </w:tbl>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E11B2" w:rsidTr="00DE11B2">
        <w:tblPrEx>
          <w:tblCellMar>
            <w:top w:w="0" w:type="dxa"/>
            <w:bottom w:w="0" w:type="dxa"/>
          </w:tblCellMar>
        </w:tblPrEx>
        <w:trPr>
          <w:trHeight w:hRule="exact" w:val="113"/>
        </w:trPr>
        <w:tc>
          <w:tcPr>
            <w:tcW w:w="10345" w:type="dxa"/>
            <w:shd w:val="clear" w:color="auto" w:fill="B3B3B3"/>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E11B2" w:rsidTr="00DE11B2">
        <w:tblPrEx>
          <w:tblCellMar>
            <w:top w:w="0" w:type="dxa"/>
            <w:bottom w:w="0" w:type="dxa"/>
          </w:tblCellMar>
        </w:tblPrEx>
        <w:tc>
          <w:tcPr>
            <w:tcW w:w="10345" w:type="dxa"/>
            <w:vAlign w:val="center"/>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DE11B2" w:rsidTr="00DE11B2">
        <w:tblPrEx>
          <w:tblCellMar>
            <w:top w:w="0" w:type="dxa"/>
            <w:bottom w:w="0" w:type="dxa"/>
          </w:tblCellMar>
        </w:tblPrEx>
        <w:tc>
          <w:tcPr>
            <w:tcW w:w="10345" w:type="dxa"/>
            <w:vAlign w:val="center"/>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11B2" w:rsidTr="00DE11B2">
        <w:tblPrEx>
          <w:tblCellMar>
            <w:top w:w="0" w:type="dxa"/>
            <w:bottom w:w="0" w:type="dxa"/>
          </w:tblCellMar>
        </w:tblPrEx>
        <w:tc>
          <w:tcPr>
            <w:tcW w:w="10345" w:type="dxa"/>
            <w:shd w:val="clear" w:color="auto" w:fill="B3B3B3"/>
            <w:vAlign w:val="center"/>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E11B2" w:rsidTr="00DE11B2">
        <w:tblPrEx>
          <w:tblCellMar>
            <w:top w:w="0" w:type="dxa"/>
            <w:bottom w:w="0" w:type="dxa"/>
          </w:tblCellMar>
        </w:tblPrEx>
        <w:tc>
          <w:tcPr>
            <w:tcW w:w="10345" w:type="dxa"/>
            <w:shd w:val="clear" w:color="auto" w:fill="FFFFFF"/>
            <w:vAlign w:val="center"/>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E11B2" w:rsidTr="00DE11B2">
        <w:tblPrEx>
          <w:tblCellMar>
            <w:top w:w="0" w:type="dxa"/>
            <w:bottom w:w="0" w:type="dxa"/>
          </w:tblCellMar>
        </w:tblPrEx>
        <w:trPr>
          <w:trHeight w:hRule="exact" w:val="113"/>
        </w:trPr>
        <w:tc>
          <w:tcPr>
            <w:tcW w:w="10345" w:type="dxa"/>
            <w:shd w:val="clear" w:color="auto" w:fill="B3B3B3"/>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E11B2" w:rsidTr="00DE11B2">
        <w:tblPrEx>
          <w:tblCellMar>
            <w:top w:w="0" w:type="dxa"/>
            <w:bottom w:w="0" w:type="dxa"/>
          </w:tblCellMar>
        </w:tblPrEx>
        <w:tc>
          <w:tcPr>
            <w:tcW w:w="10345" w:type="dxa"/>
            <w:vAlign w:val="center"/>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HæftelseBegrænsetBeløbStruktur</w:t>
            </w:r>
          </w:p>
        </w:tc>
      </w:tr>
      <w:tr w:rsidR="00DE11B2" w:rsidTr="00DE11B2">
        <w:tblPrEx>
          <w:tblCellMar>
            <w:top w:w="0" w:type="dxa"/>
            <w:bottom w:w="0" w:type="dxa"/>
          </w:tblCellMar>
        </w:tblPrEx>
        <w:tc>
          <w:tcPr>
            <w:tcW w:w="10345" w:type="dxa"/>
            <w:vAlign w:val="center"/>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(HæftelseBegrænsetBeløbDKK)</w:t>
            </w:r>
          </w:p>
        </w:tc>
      </w:tr>
    </w:tbl>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E11B2" w:rsidTr="00DE11B2">
        <w:tblPrEx>
          <w:tblCellMar>
            <w:top w:w="0" w:type="dxa"/>
            <w:bottom w:w="0" w:type="dxa"/>
          </w:tblCellMar>
        </w:tblPrEx>
        <w:trPr>
          <w:trHeight w:hRule="exact" w:val="113"/>
        </w:trPr>
        <w:tc>
          <w:tcPr>
            <w:tcW w:w="10345" w:type="dxa"/>
            <w:shd w:val="clear" w:color="auto" w:fill="B3B3B3"/>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E11B2" w:rsidTr="00DE11B2">
        <w:tblPrEx>
          <w:tblCellMar>
            <w:top w:w="0" w:type="dxa"/>
            <w:bottom w:w="0" w:type="dxa"/>
          </w:tblCellMar>
        </w:tblPrEx>
        <w:tc>
          <w:tcPr>
            <w:tcW w:w="10345" w:type="dxa"/>
            <w:vAlign w:val="center"/>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HæftelseBeløbStruktur</w:t>
            </w:r>
          </w:p>
        </w:tc>
      </w:tr>
      <w:tr w:rsidR="00DE11B2" w:rsidTr="00DE11B2">
        <w:tblPrEx>
          <w:tblCellMar>
            <w:top w:w="0" w:type="dxa"/>
            <w:bottom w:w="0" w:type="dxa"/>
          </w:tblCellMar>
        </w:tblPrEx>
        <w:tc>
          <w:tcPr>
            <w:tcW w:w="10345" w:type="dxa"/>
            <w:vAlign w:val="center"/>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HæftelseBeløb</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(HæftelseBeløbDKK)</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E11B2" w:rsidTr="00DE11B2">
        <w:tblPrEx>
          <w:tblCellMar>
            <w:top w:w="0" w:type="dxa"/>
            <w:bottom w:w="0" w:type="dxa"/>
          </w:tblCellMar>
        </w:tblPrEx>
        <w:trPr>
          <w:trHeight w:hRule="exact" w:val="113"/>
        </w:trPr>
        <w:tc>
          <w:tcPr>
            <w:tcW w:w="10345" w:type="dxa"/>
            <w:shd w:val="clear" w:color="auto" w:fill="B3B3B3"/>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E11B2" w:rsidTr="00DE11B2">
        <w:tblPrEx>
          <w:tblCellMar>
            <w:top w:w="0" w:type="dxa"/>
            <w:bottom w:w="0" w:type="dxa"/>
          </w:tblCellMar>
        </w:tblPrEx>
        <w:tc>
          <w:tcPr>
            <w:tcW w:w="10345" w:type="dxa"/>
            <w:vAlign w:val="center"/>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DE11B2" w:rsidTr="00DE11B2">
        <w:tblPrEx>
          <w:tblCellMar>
            <w:top w:w="0" w:type="dxa"/>
            <w:bottom w:w="0" w:type="dxa"/>
          </w:tblCellMar>
        </w:tblPrEx>
        <w:tc>
          <w:tcPr>
            <w:tcW w:w="10345" w:type="dxa"/>
            <w:vAlign w:val="center"/>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E11B2" w:rsidTr="00DE11B2">
        <w:tblPrEx>
          <w:tblCellMar>
            <w:top w:w="0" w:type="dxa"/>
            <w:bottom w:w="0" w:type="dxa"/>
          </w:tblCellMar>
        </w:tblPrEx>
        <w:tc>
          <w:tcPr>
            <w:tcW w:w="10345" w:type="dxa"/>
            <w:shd w:val="clear" w:color="auto" w:fill="B3B3B3"/>
            <w:vAlign w:val="center"/>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E11B2" w:rsidTr="00DE11B2">
        <w:tblPrEx>
          <w:tblCellMar>
            <w:top w:w="0" w:type="dxa"/>
            <w:bottom w:w="0" w:type="dxa"/>
          </w:tblCellMar>
        </w:tblPrEx>
        <w:tc>
          <w:tcPr>
            <w:tcW w:w="10345" w:type="dxa"/>
            <w:shd w:val="clear" w:color="auto" w:fill="FFFFFF"/>
            <w:vAlign w:val="center"/>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E11B2" w:rsidTr="00DE11B2">
        <w:tblPrEx>
          <w:tblCellMar>
            <w:top w:w="0" w:type="dxa"/>
            <w:bottom w:w="0" w:type="dxa"/>
          </w:tblCellMar>
        </w:tblPrEx>
        <w:trPr>
          <w:trHeight w:hRule="exact" w:val="113"/>
        </w:trPr>
        <w:tc>
          <w:tcPr>
            <w:tcW w:w="10345" w:type="dxa"/>
            <w:shd w:val="clear" w:color="auto" w:fill="B3B3B3"/>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E11B2" w:rsidTr="00DE11B2">
        <w:tblPrEx>
          <w:tblCellMar>
            <w:top w:w="0" w:type="dxa"/>
            <w:bottom w:w="0" w:type="dxa"/>
          </w:tblCellMar>
        </w:tblPrEx>
        <w:tc>
          <w:tcPr>
            <w:tcW w:w="10345" w:type="dxa"/>
            <w:vAlign w:val="center"/>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MFAfskrivFordringStruktur</w:t>
            </w:r>
          </w:p>
        </w:tc>
      </w:tr>
      <w:tr w:rsidR="00DE11B2" w:rsidTr="00DE11B2">
        <w:tblPrEx>
          <w:tblCellMar>
            <w:top w:w="0" w:type="dxa"/>
            <w:bottom w:w="0" w:type="dxa"/>
          </w:tblCellMar>
        </w:tblPrEx>
        <w:tc>
          <w:tcPr>
            <w:tcW w:w="10345" w:type="dxa"/>
            <w:vAlign w:val="center"/>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AfskrivningsmetodeValg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AfskrivningBeløbStruktur</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FordringAfskrivningProcent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RelateretFordringKategoriListe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DMIFordringTypeKategori</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E11B2" w:rsidTr="00DE11B2">
        <w:tblPrEx>
          <w:tblCellMar>
            <w:top w:w="0" w:type="dxa"/>
            <w:bottom w:w="0" w:type="dxa"/>
          </w:tblCellMar>
        </w:tblPrEx>
        <w:trPr>
          <w:trHeight w:hRule="exact" w:val="113"/>
        </w:trPr>
        <w:tc>
          <w:tcPr>
            <w:tcW w:w="10345" w:type="dxa"/>
            <w:shd w:val="clear" w:color="auto" w:fill="B3B3B3"/>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E11B2" w:rsidTr="00DE11B2">
        <w:tblPrEx>
          <w:tblCellMar>
            <w:top w:w="0" w:type="dxa"/>
            <w:bottom w:w="0" w:type="dxa"/>
          </w:tblCellMar>
        </w:tblPrEx>
        <w:tc>
          <w:tcPr>
            <w:tcW w:w="10345" w:type="dxa"/>
            <w:vAlign w:val="center"/>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MFDokumentStruktur</w:t>
            </w:r>
          </w:p>
        </w:tc>
      </w:tr>
      <w:tr w:rsidR="00DE11B2" w:rsidTr="00DE11B2">
        <w:tblPrEx>
          <w:tblCellMar>
            <w:top w:w="0" w:type="dxa"/>
            <w:bottom w:w="0" w:type="dxa"/>
          </w:tblCellMar>
        </w:tblPrEx>
        <w:tc>
          <w:tcPr>
            <w:tcW w:w="10345" w:type="dxa"/>
            <w:vAlign w:val="center"/>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(DPDokumentEksternReference)</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DokumentFormatValg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r>
              <w:rPr>
                <w:rFonts w:ascii="Arial" w:hAnsi="Arial" w:cs="Arial"/>
                <w:sz w:val="18"/>
              </w:rPr>
              <w:tab/>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*DokumentFil*</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DokumentFilType</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DokumentFilIndhold</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DokumentNummer</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E11B2" w:rsidTr="00DE11B2">
        <w:tblPrEx>
          <w:tblCellMar>
            <w:top w:w="0" w:type="dxa"/>
            <w:bottom w:w="0" w:type="dxa"/>
          </w:tblCellMar>
        </w:tblPrEx>
        <w:tc>
          <w:tcPr>
            <w:tcW w:w="10345" w:type="dxa"/>
            <w:shd w:val="clear" w:color="auto" w:fill="B3B3B3"/>
            <w:vAlign w:val="center"/>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E11B2" w:rsidTr="00DE11B2">
        <w:tblPrEx>
          <w:tblCellMar>
            <w:top w:w="0" w:type="dxa"/>
            <w:bottom w:w="0" w:type="dxa"/>
          </w:tblCellMar>
        </w:tblPrEx>
        <w:tc>
          <w:tcPr>
            <w:tcW w:w="10345" w:type="dxa"/>
            <w:shd w:val="clear" w:color="auto" w:fill="FFFFFF"/>
            <w:vAlign w:val="center"/>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Dokument modtaget fra fordringhaver. Fordringhaveren kan angive sin egen dokument reference (journalnummer). Eksterne </w:t>
            </w:r>
            <w:r>
              <w:rPr>
                <w:rFonts w:ascii="Arial" w:hAnsi="Arial" w:cs="Arial"/>
                <w:sz w:val="18"/>
              </w:rPr>
              <w:lastRenderedPageBreak/>
              <w:t>fordringshavere skal sende dokumentindhold binært. Interne fordringshavere kan vælge mellem enten binært dokumentindhold eller en reference til et Captia dokument (DokumentNummer) der allerede er uploadet i et midlertidigt Captia område. Når fordringen registreres i EFI vil dokumentet blive oprettet i, eller flyttet til, den korrekte sag.</w:t>
            </w:r>
          </w:p>
        </w:tc>
      </w:tr>
    </w:tbl>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E11B2" w:rsidTr="00DE11B2">
        <w:tblPrEx>
          <w:tblCellMar>
            <w:top w:w="0" w:type="dxa"/>
            <w:bottom w:w="0" w:type="dxa"/>
          </w:tblCellMar>
        </w:tblPrEx>
        <w:trPr>
          <w:trHeight w:hRule="exact" w:val="113"/>
        </w:trPr>
        <w:tc>
          <w:tcPr>
            <w:tcW w:w="10345" w:type="dxa"/>
            <w:shd w:val="clear" w:color="auto" w:fill="B3B3B3"/>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E11B2" w:rsidTr="00DE11B2">
        <w:tblPrEx>
          <w:tblCellMar>
            <w:top w:w="0" w:type="dxa"/>
            <w:bottom w:w="0" w:type="dxa"/>
          </w:tblCellMar>
        </w:tblPrEx>
        <w:tc>
          <w:tcPr>
            <w:tcW w:w="10345" w:type="dxa"/>
            <w:vAlign w:val="center"/>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MFHæftelseStruktur</w:t>
            </w:r>
          </w:p>
        </w:tc>
      </w:tr>
      <w:tr w:rsidR="00DE11B2" w:rsidTr="00DE11B2">
        <w:tblPrEx>
          <w:tblCellMar>
            <w:top w:w="0" w:type="dxa"/>
            <w:bottom w:w="0" w:type="dxa"/>
          </w:tblCellMar>
        </w:tblPrEx>
        <w:tc>
          <w:tcPr>
            <w:tcW w:w="10345" w:type="dxa"/>
            <w:vAlign w:val="center"/>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MFKundeStruktur</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(LæsDatoTid)</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(HæftelseForm)</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(HæftelseStartDato)</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(HæftelseSlutDato)</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ValgHæftelse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HæftelseProcent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HæftelseBeløbStruktur</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ValgHæftelseBegrænset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HæftelseBegrænsetProcent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HæftelseBegrænsetBeløbStruktur</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(HæftelseForældelseDato)</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(HæftelseUnderBobehandling)</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(HæftelseOpkMyndRykkerDato1)</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(HæftelseOpkMyndRykkerDato2)</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*HæftelseKommentar*</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MFNoteStruktur</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r>
              <w:rPr>
                <w:rFonts w:ascii="Arial" w:hAnsi="Arial" w:cs="Arial"/>
                <w:sz w:val="18"/>
              </w:rPr>
              <w:tab/>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(HæftelseDomDato)</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(HæftelseForligDato)</w:t>
            </w:r>
          </w:p>
        </w:tc>
      </w:tr>
      <w:tr w:rsidR="00DE11B2" w:rsidTr="00DE11B2">
        <w:tblPrEx>
          <w:tblCellMar>
            <w:top w:w="0" w:type="dxa"/>
            <w:bottom w:w="0" w:type="dxa"/>
          </w:tblCellMar>
        </w:tblPrEx>
        <w:tc>
          <w:tcPr>
            <w:tcW w:w="10345" w:type="dxa"/>
            <w:shd w:val="clear" w:color="auto" w:fill="B3B3B3"/>
            <w:vAlign w:val="center"/>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E11B2" w:rsidTr="00DE11B2">
        <w:tblPrEx>
          <w:tblCellMar>
            <w:top w:w="0" w:type="dxa"/>
            <w:bottom w:w="0" w:type="dxa"/>
          </w:tblCellMar>
        </w:tblPrEx>
        <w:tc>
          <w:tcPr>
            <w:tcW w:w="10345" w:type="dxa"/>
            <w:shd w:val="clear" w:color="auto" w:fill="FFFFFF"/>
            <w:vAlign w:val="center"/>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Hæftelseforhold modtaget fra fordringhaver.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adskiller sig i det væsentlige fra DMI hæftelsesforhold ved at kunden kan være angivet som en EFIAlternativKontaktStruktur i en MFKundeStruktur. Se yderligere dokumentation på disse strukturer. </w:t>
            </w:r>
          </w:p>
        </w:tc>
      </w:tr>
    </w:tbl>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E11B2" w:rsidTr="00DE11B2">
        <w:tblPrEx>
          <w:tblCellMar>
            <w:top w:w="0" w:type="dxa"/>
            <w:bottom w:w="0" w:type="dxa"/>
          </w:tblCellMar>
        </w:tblPrEx>
        <w:trPr>
          <w:trHeight w:hRule="exact" w:val="113"/>
        </w:trPr>
        <w:tc>
          <w:tcPr>
            <w:tcW w:w="10345" w:type="dxa"/>
            <w:shd w:val="clear" w:color="auto" w:fill="B3B3B3"/>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E11B2" w:rsidTr="00DE11B2">
        <w:tblPrEx>
          <w:tblCellMar>
            <w:top w:w="0" w:type="dxa"/>
            <w:bottom w:w="0" w:type="dxa"/>
          </w:tblCellMar>
        </w:tblPrEx>
        <w:tc>
          <w:tcPr>
            <w:tcW w:w="10345" w:type="dxa"/>
            <w:vAlign w:val="center"/>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MFKundeStruktur</w:t>
            </w:r>
          </w:p>
        </w:tc>
      </w:tr>
      <w:tr w:rsidR="00DE11B2" w:rsidTr="00DE11B2">
        <w:tblPrEx>
          <w:tblCellMar>
            <w:top w:w="0" w:type="dxa"/>
            <w:bottom w:w="0" w:type="dxa"/>
          </w:tblCellMar>
        </w:tblPrEx>
        <w:tc>
          <w:tcPr>
            <w:tcW w:w="10345" w:type="dxa"/>
            <w:vAlign w:val="center"/>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EFIAlternativKontaktStruktur</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tc>
      </w:tr>
      <w:tr w:rsidR="00DE11B2" w:rsidTr="00DE11B2">
        <w:tblPrEx>
          <w:tblCellMar>
            <w:top w:w="0" w:type="dxa"/>
            <w:bottom w:w="0" w:type="dxa"/>
          </w:tblCellMar>
        </w:tblPrEx>
        <w:tc>
          <w:tcPr>
            <w:tcW w:w="10345" w:type="dxa"/>
            <w:shd w:val="clear" w:color="auto" w:fill="B3B3B3"/>
            <w:vAlign w:val="center"/>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DE11B2" w:rsidTr="00DE11B2">
        <w:tblPrEx>
          <w:tblCellMar>
            <w:top w:w="0" w:type="dxa"/>
            <w:bottom w:w="0" w:type="dxa"/>
          </w:tblCellMar>
        </w:tblPrEx>
        <w:tc>
          <w:tcPr>
            <w:tcW w:w="10345" w:type="dxa"/>
            <w:shd w:val="clear" w:color="auto" w:fill="FFFFFF"/>
            <w:vAlign w:val="center"/>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Fordringer indberettes med hæftere (kunder ) angivet med denne struktur. Kunder er identificeret unikt ved SE nummer, CPR nummer eller AKR ID for udenlandske kunder. For udenlandske kunder hvor fordringhaver ikke kender AKR ID kan de kendte oplysninger alternativt angives i en EFIAlternativKontaktStruktur (se dokumentationen på denne struktur for yderligere detaljer).</w:t>
            </w:r>
          </w:p>
        </w:tc>
      </w:tr>
    </w:tbl>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E11B2" w:rsidTr="00DE11B2">
        <w:tblPrEx>
          <w:tblCellMar>
            <w:top w:w="0" w:type="dxa"/>
            <w:bottom w:w="0" w:type="dxa"/>
          </w:tblCellMar>
        </w:tblPrEx>
        <w:trPr>
          <w:trHeight w:hRule="exact" w:val="113"/>
        </w:trPr>
        <w:tc>
          <w:tcPr>
            <w:tcW w:w="10345" w:type="dxa"/>
            <w:shd w:val="clear" w:color="auto" w:fill="B3B3B3"/>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E11B2" w:rsidTr="00DE11B2">
        <w:tblPrEx>
          <w:tblCellMar>
            <w:top w:w="0" w:type="dxa"/>
            <w:bottom w:w="0" w:type="dxa"/>
          </w:tblCellMar>
        </w:tblPrEx>
        <w:tc>
          <w:tcPr>
            <w:tcW w:w="10345" w:type="dxa"/>
            <w:vAlign w:val="center"/>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MFNoteStruktur</w:t>
            </w:r>
          </w:p>
        </w:tc>
      </w:tr>
      <w:tr w:rsidR="00DE11B2" w:rsidTr="00DE11B2">
        <w:tblPrEx>
          <w:tblCellMar>
            <w:top w:w="0" w:type="dxa"/>
            <w:bottom w:w="0" w:type="dxa"/>
          </w:tblCellMar>
        </w:tblPrEx>
        <w:tc>
          <w:tcPr>
            <w:tcW w:w="10345" w:type="dxa"/>
            <w:vAlign w:val="center"/>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(MFNoteOprettetTidspunkt)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(MFNoteOprettetAf)</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(MFFordringEksternReference)</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MFNoteTekst</w:t>
            </w:r>
          </w:p>
        </w:tc>
      </w:tr>
      <w:tr w:rsidR="00DE11B2" w:rsidTr="00DE11B2">
        <w:tblPrEx>
          <w:tblCellMar>
            <w:top w:w="0" w:type="dxa"/>
            <w:bottom w:w="0" w:type="dxa"/>
          </w:tblCellMar>
        </w:tblPrEx>
        <w:tc>
          <w:tcPr>
            <w:tcW w:w="10345" w:type="dxa"/>
            <w:shd w:val="clear" w:color="auto" w:fill="B3B3B3"/>
            <w:vAlign w:val="center"/>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E11B2" w:rsidTr="00DE11B2">
        <w:tblPrEx>
          <w:tblCellMar>
            <w:top w:w="0" w:type="dxa"/>
            <w:bottom w:w="0" w:type="dxa"/>
          </w:tblCellMar>
        </w:tblPrEx>
        <w:tc>
          <w:tcPr>
            <w:tcW w:w="10345" w:type="dxa"/>
            <w:shd w:val="clear" w:color="auto" w:fill="FFFFFF"/>
            <w:vAlign w:val="center"/>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En note indberettet af fordringshaver sammen med fordringen. Et sagsbehandler opgave vil blive startet efter oprettelse i EFI til at kigge på noten.</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MFNoteOprettetAf kan optionelt angive en medarbejder hos fordringhaveren og er til kontakt information. </w:t>
            </w:r>
          </w:p>
        </w:tc>
      </w:tr>
    </w:tbl>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E11B2" w:rsidTr="00DE11B2">
        <w:tblPrEx>
          <w:tblCellMar>
            <w:top w:w="0" w:type="dxa"/>
            <w:bottom w:w="0" w:type="dxa"/>
          </w:tblCellMar>
        </w:tblPrEx>
        <w:trPr>
          <w:trHeight w:hRule="exact" w:val="113"/>
        </w:trPr>
        <w:tc>
          <w:tcPr>
            <w:tcW w:w="10345" w:type="dxa"/>
            <w:shd w:val="clear" w:color="auto" w:fill="B3B3B3"/>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E11B2" w:rsidTr="00DE11B2">
        <w:tblPrEx>
          <w:tblCellMar>
            <w:top w:w="0" w:type="dxa"/>
            <w:bottom w:w="0" w:type="dxa"/>
          </w:tblCellMar>
        </w:tblPrEx>
        <w:tc>
          <w:tcPr>
            <w:tcW w:w="10345" w:type="dxa"/>
            <w:vAlign w:val="center"/>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MFOpretFordringStruktur</w:t>
            </w:r>
          </w:p>
        </w:tc>
      </w:tr>
      <w:tr w:rsidR="00DE11B2" w:rsidTr="00DE11B2">
        <w:tblPrEx>
          <w:tblCellMar>
            <w:top w:w="0" w:type="dxa"/>
            <w:bottom w:w="0" w:type="dxa"/>
          </w:tblCellMar>
        </w:tblPrEx>
        <w:tc>
          <w:tcPr>
            <w:tcW w:w="10345" w:type="dxa"/>
            <w:vAlign w:val="center"/>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r>
              <w:rPr>
                <w:rFonts w:ascii="Arial" w:hAnsi="Arial" w:cs="Arial"/>
                <w:sz w:val="18"/>
              </w:rPr>
              <w:tab/>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(DMIFordringFordringHaverBeskr)</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(DMIFordringStiftelseTidspunkt)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DMIFordringForfaldDato</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DMIFordringSRBDato</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FordringBeløbStruktur</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DMIFordringForeløbigFastsat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MFFordringPåklaget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EFIKundeArrest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FordringOprindeligBeløbStruktur</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SagsbemærkningSamling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MFNoteStruktur</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DokumentSamling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MFDokumentStruktur</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RenteValgStruktur</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FordringHæftelseSamling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MFHæftelseStruktur</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E11B2" w:rsidTr="00DE11B2">
        <w:tblPrEx>
          <w:tblCellMar>
            <w:top w:w="0" w:type="dxa"/>
            <w:bottom w:w="0" w:type="dxa"/>
          </w:tblCellMar>
        </w:tblPrEx>
        <w:tc>
          <w:tcPr>
            <w:tcW w:w="10345" w:type="dxa"/>
            <w:shd w:val="clear" w:color="auto" w:fill="B3B3B3"/>
            <w:vAlign w:val="center"/>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E11B2" w:rsidTr="00DE11B2">
        <w:tblPrEx>
          <w:tblCellMar>
            <w:top w:w="0" w:type="dxa"/>
            <w:bottom w:w="0" w:type="dxa"/>
          </w:tblCellMar>
        </w:tblPrEx>
        <w:tc>
          <w:tcPr>
            <w:tcW w:w="10345" w:type="dxa"/>
            <w:shd w:val="clear" w:color="auto" w:fill="FFFFFF"/>
            <w:vAlign w:val="center"/>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Oplysninger til oprettelse af en fordring og dens hæftelsesesforhold. Fordringen oprettes i EFI og DMI.</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benyttes for  fordringarterne inddrivelse (INDR), opkrævning (OPKR) og modregning (MODR). Strukturen MFOpretTransportStruktur benyttes for fordringarten transport (TRAN).</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indberettede fordring kan have en eller flere fordringshavere, som angives med FordringHaverRelationStruktur. Hvis der er flere fordringshavere angives fordelingen af indbetalinger med en fordelingsprocent.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Fordringer kan modtages i fremmed valuta. Ved modtagelse i DMI omregnes DMIFordringBeløb til danske kroner efter dagens kurs.</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har ansvaret for at tilskrive oprettelsesgebyr til kundens konto.</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hæftelsesforhold der angives i HæftelseSamling bliver oprettet på fordringen. Den generelle MFHæftelseStruktur indeholder en HæftelseOphørÅrsagStruktur, der ikke kan benyttes ved oprettelse men kun ved ændringer.</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har ansvaret for at oprette kundernes konti (hæfterne) i DMI hvis kunden eller kundens konto ikke eksisterer. EFI har ansvaret for at oprette kunderne i EFI og kundernes sag i Captia hvis de ikke eksisterer.</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SagsbemærkningSamling og DokumentSamling behandles kun i EFI. </w:t>
            </w:r>
          </w:p>
        </w:tc>
      </w:tr>
    </w:tbl>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E11B2" w:rsidTr="00DE11B2">
        <w:tblPrEx>
          <w:tblCellMar>
            <w:top w:w="0" w:type="dxa"/>
            <w:bottom w:w="0" w:type="dxa"/>
          </w:tblCellMar>
        </w:tblPrEx>
        <w:trPr>
          <w:trHeight w:hRule="exact" w:val="113"/>
        </w:trPr>
        <w:tc>
          <w:tcPr>
            <w:tcW w:w="10345" w:type="dxa"/>
            <w:shd w:val="clear" w:color="auto" w:fill="B3B3B3"/>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E11B2" w:rsidTr="00DE11B2">
        <w:tblPrEx>
          <w:tblCellMar>
            <w:top w:w="0" w:type="dxa"/>
            <w:bottom w:w="0" w:type="dxa"/>
          </w:tblCellMar>
        </w:tblPrEx>
        <w:tc>
          <w:tcPr>
            <w:tcW w:w="10345" w:type="dxa"/>
            <w:vAlign w:val="center"/>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MFOpretTransportStruktur</w:t>
            </w:r>
          </w:p>
        </w:tc>
      </w:tr>
      <w:tr w:rsidR="00DE11B2" w:rsidTr="00DE11B2">
        <w:tblPrEx>
          <w:tblCellMar>
            <w:top w:w="0" w:type="dxa"/>
            <w:bottom w:w="0" w:type="dxa"/>
          </w:tblCellMar>
        </w:tblPrEx>
        <w:tc>
          <w:tcPr>
            <w:tcW w:w="10345" w:type="dxa"/>
            <w:vAlign w:val="center"/>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r>
              <w:rPr>
                <w:rFonts w:ascii="Arial" w:hAnsi="Arial" w:cs="Arial"/>
                <w:sz w:val="18"/>
              </w:rPr>
              <w:tab/>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FordringBeløbStruktur</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TransportUdlægUbegrænset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MyndighedUdbetalingNKSNr</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(TransportUdlægAcceptDato)</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TransportDokument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MFDokumentStruktur</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TransportRettighedshaverListe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MFTransportRettighedshaverStruktur</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E11B2" w:rsidTr="00DE11B2">
        <w:tblPrEx>
          <w:tblCellMar>
            <w:top w:w="0" w:type="dxa"/>
            <w:bottom w:w="0" w:type="dxa"/>
          </w:tblCellMar>
        </w:tblPrEx>
        <w:tc>
          <w:tcPr>
            <w:tcW w:w="10345" w:type="dxa"/>
            <w:shd w:val="clear" w:color="auto" w:fill="B3B3B3"/>
            <w:vAlign w:val="center"/>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E11B2" w:rsidTr="00DE11B2">
        <w:tblPrEx>
          <w:tblCellMar>
            <w:top w:w="0" w:type="dxa"/>
            <w:bottom w:w="0" w:type="dxa"/>
          </w:tblCellMar>
        </w:tblPrEx>
        <w:tc>
          <w:tcPr>
            <w:tcW w:w="10345" w:type="dxa"/>
            <w:shd w:val="clear" w:color="auto" w:fill="FFFFFF"/>
            <w:vAlign w:val="center"/>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Oplysninger til oprettelse af en transport fordring, dvs. fordringarten transport (TRAN).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 skal sættes til transport (TRAN).</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Transporter kan være godkendte af sagsbehandler eller myndigheder.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fordringshaver ikke er en myndighed skal FordringBeløbStruktur og TransportUdlægAcceptDato udelades, og en manuel sagsbehandling vil blive igangsat baseret på TransportDokumentet.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 oprettes i EFI og DMI.</w:t>
            </w:r>
          </w:p>
        </w:tc>
      </w:tr>
    </w:tbl>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E11B2" w:rsidTr="00DE11B2">
        <w:tblPrEx>
          <w:tblCellMar>
            <w:top w:w="0" w:type="dxa"/>
            <w:bottom w:w="0" w:type="dxa"/>
          </w:tblCellMar>
        </w:tblPrEx>
        <w:trPr>
          <w:trHeight w:hRule="exact" w:val="113"/>
        </w:trPr>
        <w:tc>
          <w:tcPr>
            <w:tcW w:w="10345" w:type="dxa"/>
            <w:shd w:val="clear" w:color="auto" w:fill="B3B3B3"/>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E11B2" w:rsidTr="00DE11B2">
        <w:tblPrEx>
          <w:tblCellMar>
            <w:top w:w="0" w:type="dxa"/>
            <w:bottom w:w="0" w:type="dxa"/>
          </w:tblCellMar>
        </w:tblPrEx>
        <w:tc>
          <w:tcPr>
            <w:tcW w:w="10345" w:type="dxa"/>
            <w:vAlign w:val="center"/>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MFTransportRettighedshaverStruktur</w:t>
            </w:r>
          </w:p>
        </w:tc>
      </w:tr>
      <w:tr w:rsidR="00DE11B2" w:rsidTr="00DE11B2">
        <w:tblPrEx>
          <w:tblCellMar>
            <w:top w:w="0" w:type="dxa"/>
            <w:bottom w:w="0" w:type="dxa"/>
          </w:tblCellMar>
        </w:tblPrEx>
        <w:tc>
          <w:tcPr>
            <w:tcW w:w="10345" w:type="dxa"/>
            <w:vAlign w:val="center"/>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EFIKundeIdentStruktur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(DMIFordringHaverID)</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TransportRettighedHaverModtPen</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E11B2" w:rsidTr="00DE11B2">
        <w:tblPrEx>
          <w:tblCellMar>
            <w:top w:w="0" w:type="dxa"/>
            <w:bottom w:w="0" w:type="dxa"/>
          </w:tblCellMar>
        </w:tblPrEx>
        <w:trPr>
          <w:trHeight w:hRule="exact" w:val="113"/>
        </w:trPr>
        <w:tc>
          <w:tcPr>
            <w:tcW w:w="10345" w:type="dxa"/>
            <w:shd w:val="clear" w:color="auto" w:fill="B3B3B3"/>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E11B2" w:rsidTr="00DE11B2">
        <w:tblPrEx>
          <w:tblCellMar>
            <w:top w:w="0" w:type="dxa"/>
            <w:bottom w:w="0" w:type="dxa"/>
          </w:tblCellMar>
        </w:tblPrEx>
        <w:tc>
          <w:tcPr>
            <w:tcW w:w="10345" w:type="dxa"/>
            <w:vAlign w:val="center"/>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MFÆndrFordringStruktur</w:t>
            </w:r>
          </w:p>
        </w:tc>
      </w:tr>
      <w:tr w:rsidR="00DE11B2" w:rsidTr="00DE11B2">
        <w:tblPrEx>
          <w:tblCellMar>
            <w:top w:w="0" w:type="dxa"/>
            <w:bottom w:w="0" w:type="dxa"/>
          </w:tblCellMar>
        </w:tblPrEx>
        <w:tc>
          <w:tcPr>
            <w:tcW w:w="10345" w:type="dxa"/>
            <w:vAlign w:val="center"/>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(LæsDatoTid)</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(DMIFordringStiftelseTidspunkt)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(EFIKundeArrest)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NyFordringHaverStruktur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SagsbemærkningSamling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MFNoteStruktur</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DokumentSamling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MFDokumentStruktur</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RenteValgStruktur</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HæftelseSamling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MFHæftelseStruktur</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E11B2" w:rsidTr="00DE11B2">
        <w:tblPrEx>
          <w:tblCellMar>
            <w:top w:w="0" w:type="dxa"/>
            <w:bottom w:w="0" w:type="dxa"/>
          </w:tblCellMar>
        </w:tblPrEx>
        <w:tc>
          <w:tcPr>
            <w:tcW w:w="10345" w:type="dxa"/>
            <w:shd w:val="clear" w:color="auto" w:fill="B3B3B3"/>
            <w:vAlign w:val="center"/>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E11B2" w:rsidTr="00DE11B2">
        <w:tblPrEx>
          <w:tblCellMar>
            <w:top w:w="0" w:type="dxa"/>
            <w:bottom w:w="0" w:type="dxa"/>
          </w:tblCellMar>
        </w:tblPrEx>
        <w:tc>
          <w:tcPr>
            <w:tcW w:w="10345" w:type="dxa"/>
            <w:shd w:val="clear" w:color="auto" w:fill="FFFFFF"/>
            <w:vAlign w:val="center"/>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Opdatering af en ikke-transport fordring. Fordringen opdateres i EFI og DMI.</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 kan kun ændres fra opkrævning (OPKR) eller modregning (MODR) til inddrivelse (INDR).</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Ændringer til en hovedfordring nedarves automatisk til opkrævning- og inddrivelsesrentefordringer.</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hæftelsesforhold der angives i HæftelseSamling bliver opdateret eller tilføjet på fordringen i DMI. Der tages ikke hensyn til øvrige hæftelsesforhold på fordringen.</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eksisterende hæftelsesforhold kan ændres, således at gældsforholdet eller hæftelsesformen ændres. F.eks. hvis kunden får gældssanering for en del af fordringen, så nedbringes hæftelses"andelen".</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eksisterende hæftelsesforhold kan bringes til ophør. Dette gøres ved at nedskrive hæftelsesforholdet til kr. 0,- og sætte en HæftelsesforholdOphørÅrsagKode på.</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Intern kommentar:</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 har ansvaret for at oprette kundens konto i DMI hvis kunden eller kundens konto ikke eksisterer. EFI har ansvaret for at oprette kunden i EFI og kundens sag i Captia hvis kunden ikke eksisterer.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SagsbemærkningSamling og DokumentSamling behandles kun i EFI. Der kan tilføjes nye sagsbemærkninger og dokumenter, ikke rettes i allerede indberettede. Behandlingen er ligesom ved oprettelse dvs. at EFI placerer dem på Captia sager og iværksætter en sagsbehandler opgave til review.</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NyFordringHaverStruktur udfyldes overdrages fordringen til den angivne fordringhaver, og optionelt med en anden fordringhaver specifik reference. Fordringen skal være valid ifølge den nye fordringhavers aftale (f.eks. fordringtype) .. Når MFKvitteringHent returnerer en UDFOERT status for denne aktion vil den nuværende fordringhaver ikke længere kunne indsende aktioner, men kun den nye.</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E11B2" w:rsidTr="00DE11B2">
        <w:tblPrEx>
          <w:tblCellMar>
            <w:top w:w="0" w:type="dxa"/>
            <w:bottom w:w="0" w:type="dxa"/>
          </w:tblCellMar>
        </w:tblPrEx>
        <w:trPr>
          <w:trHeight w:hRule="exact" w:val="113"/>
        </w:trPr>
        <w:tc>
          <w:tcPr>
            <w:tcW w:w="10345" w:type="dxa"/>
            <w:shd w:val="clear" w:color="auto" w:fill="B3B3B3"/>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E11B2" w:rsidTr="00DE11B2">
        <w:tblPrEx>
          <w:tblCellMar>
            <w:top w:w="0" w:type="dxa"/>
            <w:bottom w:w="0" w:type="dxa"/>
          </w:tblCellMar>
        </w:tblPrEx>
        <w:tc>
          <w:tcPr>
            <w:tcW w:w="10345" w:type="dxa"/>
            <w:vAlign w:val="center"/>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DE11B2" w:rsidTr="00DE11B2">
        <w:tblPrEx>
          <w:tblCellMar>
            <w:top w:w="0" w:type="dxa"/>
            <w:bottom w:w="0" w:type="dxa"/>
          </w:tblCellMar>
        </w:tblPrEx>
        <w:tc>
          <w:tcPr>
            <w:tcW w:w="10345" w:type="dxa"/>
            <w:vAlign w:val="center"/>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E11B2" w:rsidTr="00DE11B2">
        <w:tblPrEx>
          <w:tblCellMar>
            <w:top w:w="0" w:type="dxa"/>
            <w:bottom w:w="0" w:type="dxa"/>
          </w:tblCellMar>
        </w:tblPrEx>
        <w:trPr>
          <w:trHeight w:hRule="exact" w:val="113"/>
        </w:trPr>
        <w:tc>
          <w:tcPr>
            <w:tcW w:w="10345" w:type="dxa"/>
            <w:shd w:val="clear" w:color="auto" w:fill="B3B3B3"/>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E11B2" w:rsidTr="00DE11B2">
        <w:tblPrEx>
          <w:tblCellMar>
            <w:top w:w="0" w:type="dxa"/>
            <w:bottom w:w="0" w:type="dxa"/>
          </w:tblCellMar>
        </w:tblPrEx>
        <w:tc>
          <w:tcPr>
            <w:tcW w:w="10345" w:type="dxa"/>
            <w:vAlign w:val="center"/>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DE11B2" w:rsidTr="00DE11B2">
        <w:tblPrEx>
          <w:tblCellMar>
            <w:top w:w="0" w:type="dxa"/>
            <w:bottom w:w="0" w:type="dxa"/>
          </w:tblCellMar>
        </w:tblPrEx>
        <w:tc>
          <w:tcPr>
            <w:tcW w:w="10345" w:type="dxa"/>
            <w:vAlign w:val="center"/>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tc>
      </w:tr>
      <w:tr w:rsidR="00DE11B2" w:rsidTr="00DE11B2">
        <w:tblPrEx>
          <w:tblCellMar>
            <w:top w:w="0" w:type="dxa"/>
            <w:bottom w:w="0" w:type="dxa"/>
          </w:tblCellMar>
        </w:tblPrEx>
        <w:tc>
          <w:tcPr>
            <w:tcW w:w="10345" w:type="dxa"/>
            <w:shd w:val="clear" w:color="auto" w:fill="B3B3B3"/>
            <w:vAlign w:val="center"/>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E11B2" w:rsidTr="00DE11B2">
        <w:tblPrEx>
          <w:tblCellMar>
            <w:top w:w="0" w:type="dxa"/>
            <w:bottom w:w="0" w:type="dxa"/>
          </w:tblCellMar>
        </w:tblPrEx>
        <w:tc>
          <w:tcPr>
            <w:tcW w:w="10345" w:type="dxa"/>
            <w:shd w:val="clear" w:color="auto" w:fill="FFFFFF"/>
            <w:vAlign w:val="center"/>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E11B2" w:rsidTr="00DE11B2">
        <w:tblPrEx>
          <w:tblCellMar>
            <w:top w:w="0" w:type="dxa"/>
            <w:bottom w:w="0" w:type="dxa"/>
          </w:tblCellMar>
        </w:tblPrEx>
        <w:trPr>
          <w:trHeight w:hRule="exact" w:val="113"/>
        </w:trPr>
        <w:tc>
          <w:tcPr>
            <w:tcW w:w="10345" w:type="dxa"/>
            <w:shd w:val="clear" w:color="auto" w:fill="B3B3B3"/>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E11B2" w:rsidTr="00DE11B2">
        <w:tblPrEx>
          <w:tblCellMar>
            <w:top w:w="0" w:type="dxa"/>
            <w:bottom w:w="0" w:type="dxa"/>
          </w:tblCellMar>
        </w:tblPrEx>
        <w:tc>
          <w:tcPr>
            <w:tcW w:w="10345" w:type="dxa"/>
            <w:vAlign w:val="center"/>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DE11B2" w:rsidTr="00DE11B2">
        <w:tblPrEx>
          <w:tblCellMar>
            <w:top w:w="0" w:type="dxa"/>
            <w:bottom w:w="0" w:type="dxa"/>
          </w:tblCellMar>
        </w:tblPrEx>
        <w:tc>
          <w:tcPr>
            <w:tcW w:w="10345" w:type="dxa"/>
            <w:vAlign w:val="center"/>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E11B2" w:rsidTr="00DE11B2">
        <w:tblPrEx>
          <w:tblCellMar>
            <w:top w:w="0" w:type="dxa"/>
            <w:bottom w:w="0" w:type="dxa"/>
          </w:tblCellMar>
        </w:tblPrEx>
        <w:trPr>
          <w:trHeight w:hRule="exact" w:val="113"/>
        </w:trPr>
        <w:tc>
          <w:tcPr>
            <w:tcW w:w="10345" w:type="dxa"/>
            <w:shd w:val="clear" w:color="auto" w:fill="B3B3B3"/>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E11B2" w:rsidTr="00DE11B2">
        <w:tblPrEx>
          <w:tblCellMar>
            <w:top w:w="0" w:type="dxa"/>
            <w:bottom w:w="0" w:type="dxa"/>
          </w:tblCellMar>
        </w:tblPrEx>
        <w:tc>
          <w:tcPr>
            <w:tcW w:w="10345" w:type="dxa"/>
            <w:vAlign w:val="center"/>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DE11B2" w:rsidTr="00DE11B2">
        <w:tblPrEx>
          <w:tblCellMar>
            <w:top w:w="0" w:type="dxa"/>
            <w:bottom w:w="0" w:type="dxa"/>
          </w:tblCellMar>
        </w:tblPrEx>
        <w:tc>
          <w:tcPr>
            <w:tcW w:w="10345" w:type="dxa"/>
            <w:vAlign w:val="center"/>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E11B2" w:rsidSect="00DE11B2">
          <w:headerReference w:type="default" r:id="rId13"/>
          <w:pgSz w:w="11906" w:h="16838"/>
          <w:pgMar w:top="567" w:right="567" w:bottom="567" w:left="1134" w:header="283" w:footer="708" w:gutter="0"/>
          <w:cols w:space="708"/>
          <w:docGrid w:linePitch="360"/>
        </w:sectPr>
      </w:pP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DE11B2" w:rsidTr="00DE11B2">
        <w:tblPrEx>
          <w:tblCellMar>
            <w:top w:w="0" w:type="dxa"/>
            <w:bottom w:w="0" w:type="dxa"/>
          </w:tblCellMar>
        </w:tblPrEx>
        <w:trPr>
          <w:tblHeader/>
        </w:trPr>
        <w:tc>
          <w:tcPr>
            <w:tcW w:w="3402" w:type="dxa"/>
            <w:shd w:val="clear" w:color="auto" w:fill="B3B3B3"/>
            <w:vAlign w:val="center"/>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DE11B2" w:rsidTr="00DE11B2">
        <w:tblPrEx>
          <w:tblCellMar>
            <w:top w:w="0" w:type="dxa"/>
            <w:bottom w:w="0" w:type="dxa"/>
          </w:tblCellMar>
        </w:tblPrEx>
        <w:tc>
          <w:tcPr>
            <w:tcW w:w="3402"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tc>
      </w:tr>
      <w:tr w:rsidR="00DE11B2" w:rsidTr="00DE11B2">
        <w:tblPrEx>
          <w:tblCellMar>
            <w:top w:w="0" w:type="dxa"/>
            <w:bottom w:w="0" w:type="dxa"/>
          </w:tblCellMar>
        </w:tblPrEx>
        <w:tc>
          <w:tcPr>
            <w:tcW w:w="3402"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tc>
      </w:tr>
      <w:tr w:rsidR="00DE11B2" w:rsidTr="00DE11B2">
        <w:tblPrEx>
          <w:tblCellMar>
            <w:top w:w="0" w:type="dxa"/>
            <w:bottom w:w="0" w:type="dxa"/>
          </w:tblCellMar>
        </w:tblPrEx>
        <w:tc>
          <w:tcPr>
            <w:tcW w:w="3402"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tc>
      </w:tr>
      <w:tr w:rsidR="00DE11B2" w:rsidTr="00DE11B2">
        <w:tblPrEx>
          <w:tblCellMar>
            <w:top w:w="0" w:type="dxa"/>
            <w:bottom w:w="0" w:type="dxa"/>
          </w:tblCellMar>
        </w:tblPrEx>
        <w:tc>
          <w:tcPr>
            <w:tcW w:w="3402"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tc>
      </w:tr>
      <w:tr w:rsidR="00DE11B2" w:rsidTr="00DE11B2">
        <w:tblPrEx>
          <w:tblCellMar>
            <w:top w:w="0" w:type="dxa"/>
            <w:bottom w:w="0" w:type="dxa"/>
          </w:tblCellMar>
        </w:tblPrEx>
        <w:tc>
          <w:tcPr>
            <w:tcW w:w="3402"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tc>
      </w:tr>
      <w:tr w:rsidR="00DE11B2" w:rsidTr="00DE11B2">
        <w:tblPrEx>
          <w:tblCellMar>
            <w:top w:w="0" w:type="dxa"/>
            <w:bottom w:w="0" w:type="dxa"/>
          </w:tblCellMar>
        </w:tblPrEx>
        <w:tc>
          <w:tcPr>
            <w:tcW w:w="3402"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tc>
      </w:tr>
      <w:tr w:rsidR="00DE11B2" w:rsidTr="00DE11B2">
        <w:tblPrEx>
          <w:tblCellMar>
            <w:top w:w="0" w:type="dxa"/>
            <w:bottom w:w="0" w:type="dxa"/>
          </w:tblCellMar>
        </w:tblPrEx>
        <w:tc>
          <w:tcPr>
            <w:tcW w:w="3402"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tc>
      </w:tr>
      <w:tr w:rsidR="00DE11B2" w:rsidTr="00DE11B2">
        <w:tblPrEx>
          <w:tblCellMar>
            <w:top w:w="0" w:type="dxa"/>
            <w:bottom w:w="0" w:type="dxa"/>
          </w:tblCellMar>
        </w:tblPrEx>
        <w:tc>
          <w:tcPr>
            <w:tcW w:w="3402"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AlternativEmailForholdPrimærMarkering</w:t>
            </w:r>
          </w:p>
        </w:tc>
        <w:tc>
          <w:tcPr>
            <w:tcW w:w="170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emailadresse er den alternative kontakts primære email eller ej.</w:t>
            </w:r>
          </w:p>
        </w:tc>
      </w:tr>
      <w:tr w:rsidR="00DE11B2" w:rsidTr="00DE11B2">
        <w:tblPrEx>
          <w:tblCellMar>
            <w:top w:w="0" w:type="dxa"/>
            <w:bottom w:w="0" w:type="dxa"/>
          </w:tblCellMar>
        </w:tblPrEx>
        <w:tc>
          <w:tcPr>
            <w:tcW w:w="3402"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AlternativFaxForholdPrimærMarkering</w:t>
            </w:r>
          </w:p>
        </w:tc>
        <w:tc>
          <w:tcPr>
            <w:tcW w:w="170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faxnummer er den alternative kontakts primære faxnummer eller ej.</w:t>
            </w:r>
          </w:p>
        </w:tc>
      </w:tr>
      <w:tr w:rsidR="00DE11B2" w:rsidTr="00DE11B2">
        <w:tblPrEx>
          <w:tblCellMar>
            <w:top w:w="0" w:type="dxa"/>
            <w:bottom w:w="0" w:type="dxa"/>
          </w:tblCellMar>
        </w:tblPrEx>
        <w:tc>
          <w:tcPr>
            <w:tcW w:w="3402"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AlternativKontaktBemærkning</w:t>
            </w:r>
          </w:p>
        </w:tc>
        <w:tc>
          <w:tcPr>
            <w:tcW w:w="170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Bemærkning som vedrører en alternativ kontakt, fx hvorfor den er blevet oprettet eller lign.</w:t>
            </w:r>
          </w:p>
        </w:tc>
      </w:tr>
      <w:tr w:rsidR="00DE11B2" w:rsidTr="00DE11B2">
        <w:tblPrEx>
          <w:tblCellMar>
            <w:top w:w="0" w:type="dxa"/>
            <w:bottom w:w="0" w:type="dxa"/>
          </w:tblCellMar>
        </w:tblPrEx>
        <w:tc>
          <w:tcPr>
            <w:tcW w:w="3402"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DE11B2" w:rsidTr="00DE11B2">
        <w:tblPrEx>
          <w:tblCellMar>
            <w:top w:w="0" w:type="dxa"/>
            <w:bottom w:w="0" w:type="dxa"/>
          </w:tblCellMar>
        </w:tblPrEx>
        <w:tc>
          <w:tcPr>
            <w:tcW w:w="3402"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AlternativKontaktNavn</w:t>
            </w:r>
          </w:p>
        </w:tc>
        <w:tc>
          <w:tcPr>
            <w:tcW w:w="170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den alternativ kontakt, kan fx være et person-, organisations eller et virksomhedsnavn.</w:t>
            </w:r>
          </w:p>
        </w:tc>
      </w:tr>
      <w:tr w:rsidR="00DE11B2" w:rsidTr="00DE11B2">
        <w:tblPrEx>
          <w:tblCellMar>
            <w:top w:w="0" w:type="dxa"/>
            <w:bottom w:w="0" w:type="dxa"/>
          </w:tblCellMar>
        </w:tblPrEx>
        <w:tc>
          <w:tcPr>
            <w:tcW w:w="3402"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AlternativKontaktPersonFødselDato</w:t>
            </w:r>
          </w:p>
        </w:tc>
        <w:tc>
          <w:tcPr>
            <w:tcW w:w="170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alternativ kontakt er født for det tilfælde, hvor kontakten er en person.</w:t>
            </w:r>
          </w:p>
        </w:tc>
      </w:tr>
      <w:tr w:rsidR="00DE11B2" w:rsidTr="00DE11B2">
        <w:tblPrEx>
          <w:tblCellMar>
            <w:top w:w="0" w:type="dxa"/>
            <w:bottom w:w="0" w:type="dxa"/>
          </w:tblCellMar>
        </w:tblPrEx>
        <w:tc>
          <w:tcPr>
            <w:tcW w:w="3402"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AlternativKontaktPersonKøn</w:t>
            </w:r>
          </w:p>
        </w:tc>
        <w:tc>
          <w:tcPr>
            <w:tcW w:w="170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Køn</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Beskrivelse af køn - enten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mand</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kvinde</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ukendt</w:t>
            </w:r>
          </w:p>
        </w:tc>
      </w:tr>
      <w:tr w:rsidR="00DE11B2" w:rsidTr="00DE11B2">
        <w:tblPrEx>
          <w:tblCellMar>
            <w:top w:w="0" w:type="dxa"/>
            <w:bottom w:w="0" w:type="dxa"/>
          </w:tblCellMar>
        </w:tblPrEx>
        <w:tc>
          <w:tcPr>
            <w:tcW w:w="3402"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AlternativKontaktPersonNavnAdresseBeskyttelseMarkering</w:t>
            </w:r>
          </w:p>
        </w:tc>
        <w:tc>
          <w:tcPr>
            <w:tcW w:w="170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Angiver om en alternativ kontaktpersons navn og adresse er beskyttet for offentligheden. Det er således kun myndigheder med lovmæssigt grundlag, som har </w:t>
            </w:r>
            <w:r>
              <w:rPr>
                <w:rFonts w:ascii="Arial" w:hAnsi="Arial" w:cs="Arial"/>
                <w:sz w:val="18"/>
              </w:rPr>
              <w:lastRenderedPageBreak/>
              <w:t>adgang til disse data (fx i forbindelse med sagsbehandling).</w:t>
            </w:r>
          </w:p>
        </w:tc>
      </w:tr>
      <w:tr w:rsidR="00DE11B2" w:rsidTr="00DE11B2">
        <w:tblPrEx>
          <w:tblCellMar>
            <w:top w:w="0" w:type="dxa"/>
            <w:bottom w:w="0" w:type="dxa"/>
          </w:tblCellMar>
        </w:tblPrEx>
        <w:tc>
          <w:tcPr>
            <w:tcW w:w="3402"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AlternativKontaktReferenceTekst</w:t>
            </w:r>
          </w:p>
        </w:tc>
        <w:tc>
          <w:tcPr>
            <w:tcW w:w="170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Tekst25</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alternative nøgler, fx pasnummer eller registreringsnummer på.</w:t>
            </w:r>
          </w:p>
        </w:tc>
      </w:tr>
      <w:tr w:rsidR="00DE11B2" w:rsidTr="00DE11B2">
        <w:tblPrEx>
          <w:tblCellMar>
            <w:top w:w="0" w:type="dxa"/>
            <w:bottom w:w="0" w:type="dxa"/>
          </w:tblCellMar>
        </w:tblPrEx>
        <w:tc>
          <w:tcPr>
            <w:tcW w:w="3402"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AlternativKontaktReferenceType</w:t>
            </w:r>
          </w:p>
        </w:tc>
        <w:tc>
          <w:tcPr>
            <w:tcW w:w="170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AlternativKontaktReferenceType</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Pasnummer, Kørekortnummer, Telefonnummer, EANNummer, UdenlandskNummerplade, IntenNøgle, UdenlandskPersonnummer, UdenlandskVirksomhedsnummer, AndenNøgle</w:t>
            </w:r>
          </w:p>
        </w:tc>
        <w:tc>
          <w:tcPr>
            <w:tcW w:w="467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den alternative nøgle, fx pasnummer, udenlandsk personnummer, kørekortnummer mv.</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Pasnummer</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Kørekortnummer</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Telefonnummer</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EANNummer</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UdenlandskNummerplade</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IntenNøgle</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UdenlandskPersonnummer</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UdenlandskVirksomhedsnummer</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AndenNøgle</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af gyldige værdier er statisk, da den er hard-coded på data domænet)</w:t>
            </w:r>
          </w:p>
        </w:tc>
      </w:tr>
      <w:tr w:rsidR="00DE11B2" w:rsidTr="00DE11B2">
        <w:tblPrEx>
          <w:tblCellMar>
            <w:top w:w="0" w:type="dxa"/>
            <w:bottom w:w="0" w:type="dxa"/>
          </w:tblCellMar>
        </w:tblPrEx>
        <w:tc>
          <w:tcPr>
            <w:tcW w:w="3402"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AlternativKontaktType</w:t>
            </w:r>
          </w:p>
        </w:tc>
        <w:tc>
          <w:tcPr>
            <w:tcW w:w="170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AlternativKontaktType</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Person, Virksomhed, Myndighed, Ukendt</w:t>
            </w:r>
          </w:p>
        </w:tc>
        <w:tc>
          <w:tcPr>
            <w:tcW w:w="4671"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af alternativ kontakt. Kan enten være virksomhed, person, udenlandsk myndighed eller ukendt.</w:t>
            </w:r>
          </w:p>
        </w:tc>
      </w:tr>
      <w:tr w:rsidR="00DE11B2" w:rsidTr="00DE11B2">
        <w:tblPrEx>
          <w:tblCellMar>
            <w:top w:w="0" w:type="dxa"/>
            <w:bottom w:w="0" w:type="dxa"/>
          </w:tblCellMar>
        </w:tblPrEx>
        <w:tc>
          <w:tcPr>
            <w:tcW w:w="3402"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AlternativTelefonForholdPrimærMarkering</w:t>
            </w:r>
          </w:p>
        </w:tc>
        <w:tc>
          <w:tcPr>
            <w:tcW w:w="170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telefonnummer er den alternative kontakts primære telefonnummer eller ej.</w:t>
            </w:r>
          </w:p>
        </w:tc>
      </w:tr>
      <w:tr w:rsidR="00DE11B2" w:rsidTr="00DE11B2">
        <w:tblPrEx>
          <w:tblCellMar>
            <w:top w:w="0" w:type="dxa"/>
            <w:bottom w:w="0" w:type="dxa"/>
          </w:tblCellMar>
        </w:tblPrEx>
        <w:tc>
          <w:tcPr>
            <w:tcW w:w="3402"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CivilstandKode</w:t>
            </w:r>
          </w:p>
        </w:tc>
        <w:tc>
          <w:tcPr>
            <w:tcW w:w="170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CivilstandKode</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[UGPSFOEL]</w:t>
            </w:r>
          </w:p>
        </w:tc>
        <w:tc>
          <w:tcPr>
            <w:tcW w:w="467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en persons civilstand, det vil sige de forhold, der gør sig gældende om en persons ægteskab og samliv.</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systemer angiver koden i stedet om personen er død eller evt. genoplivet. Her har en død person civilstandkode = D og en genoplivet person har tidligere haft civilstandkode = D.</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Fra CSR-P: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 = ugift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i registreret partnerskab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har fået opløst et registreret partnerskab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 eller enkemand,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den længstlevende partner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 er ikke en civilstandskode i CSR-P).</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 Ugift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 = Gift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 = Fraskilt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 = Enke/enkemand</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 Død</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 = Partnerskab</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 = Længstlevende i partnerskab</w:t>
            </w:r>
          </w:p>
        </w:tc>
      </w:tr>
      <w:tr w:rsidR="00DE11B2" w:rsidTr="00DE11B2">
        <w:tblPrEx>
          <w:tblCellMar>
            <w:top w:w="0" w:type="dxa"/>
            <w:bottom w:w="0" w:type="dxa"/>
          </w:tblCellMar>
        </w:tblPrEx>
        <w:tc>
          <w:tcPr>
            <w:tcW w:w="3402"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DMIFordringBeløb</w:t>
            </w:r>
          </w:p>
        </w:tc>
        <w:tc>
          <w:tcPr>
            <w:tcW w:w="170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Påløbne renter og påhæftede gebyrer bliver oprettet som deres egne fordringer med reference til den oprindelige fordring </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11B2" w:rsidTr="00DE11B2">
        <w:tblPrEx>
          <w:tblCellMar>
            <w:top w:w="0" w:type="dxa"/>
            <w:bottom w:w="0" w:type="dxa"/>
          </w:tblCellMar>
        </w:tblPrEx>
        <w:tc>
          <w:tcPr>
            <w:tcW w:w="3402"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tc>
      </w:tr>
      <w:tr w:rsidR="00DE11B2" w:rsidTr="00DE11B2">
        <w:tblPrEx>
          <w:tblCellMar>
            <w:top w:w="0" w:type="dxa"/>
            <w:bottom w:w="0" w:type="dxa"/>
          </w:tblCellMar>
        </w:tblPrEx>
        <w:tc>
          <w:tcPr>
            <w:tcW w:w="3402"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11B2" w:rsidTr="00DE11B2">
        <w:tblPrEx>
          <w:tblCellMar>
            <w:top w:w="0" w:type="dxa"/>
            <w:bottom w:w="0" w:type="dxa"/>
          </w:tblCellMar>
        </w:tblPrEx>
        <w:tc>
          <w:tcPr>
            <w:tcW w:w="3402"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DE11B2" w:rsidTr="00DE11B2">
        <w:tblPrEx>
          <w:tblCellMar>
            <w:top w:w="0" w:type="dxa"/>
            <w:bottom w:w="0" w:type="dxa"/>
          </w:tblCellMar>
        </w:tblPrEx>
        <w:tc>
          <w:tcPr>
            <w:tcW w:w="3402"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DE11B2" w:rsidTr="00DE11B2">
        <w:tblPrEx>
          <w:tblCellMar>
            <w:top w:w="0" w:type="dxa"/>
            <w:bottom w:w="0" w:type="dxa"/>
          </w:tblCellMar>
        </w:tblPrEx>
        <w:tc>
          <w:tcPr>
            <w:tcW w:w="3402"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11B2" w:rsidTr="00DE11B2">
        <w:tblPrEx>
          <w:tblCellMar>
            <w:top w:w="0" w:type="dxa"/>
            <w:bottom w:w="0" w:type="dxa"/>
          </w:tblCellMar>
        </w:tblPrEx>
        <w:tc>
          <w:tcPr>
            <w:tcW w:w="3402"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DE11B2" w:rsidTr="00DE11B2">
        <w:tblPrEx>
          <w:tblCellMar>
            <w:top w:w="0" w:type="dxa"/>
            <w:bottom w:w="0" w:type="dxa"/>
          </w:tblCellMar>
        </w:tblPrEx>
        <w:tc>
          <w:tcPr>
            <w:tcW w:w="3402"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tc>
      </w:tr>
      <w:tr w:rsidR="00DE11B2" w:rsidTr="00DE11B2">
        <w:tblPrEx>
          <w:tblCellMar>
            <w:top w:w="0" w:type="dxa"/>
            <w:bottom w:w="0" w:type="dxa"/>
          </w:tblCellMar>
        </w:tblPrEx>
        <w:tc>
          <w:tcPr>
            <w:tcW w:w="3402"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Opkrævningsmyndigheden: Vil være den dato, hvor en angivelse kan indgå i kontoens saldo, hvis virksomheden betaler fordringen (f.eks. skatten/afgiften) </w:t>
            </w:r>
            <w:r>
              <w:rPr>
                <w:rFonts w:ascii="Arial" w:hAnsi="Arial" w:cs="Arial"/>
                <w:sz w:val="18"/>
              </w:rPr>
              <w:lastRenderedPageBreak/>
              <w:t>før SRB.</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11B2" w:rsidTr="00DE11B2">
        <w:tblPrEx>
          <w:tblCellMar>
            <w:top w:w="0" w:type="dxa"/>
            <w:bottom w:w="0" w:type="dxa"/>
          </w:tblCellMar>
        </w:tblPrEx>
        <w:tc>
          <w:tcPr>
            <w:tcW w:w="3402"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DMIFordringHaverID</w:t>
            </w:r>
          </w:p>
        </w:tc>
        <w:tc>
          <w:tcPr>
            <w:tcW w:w="170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DE11B2" w:rsidTr="00DE11B2">
        <w:tblPrEx>
          <w:tblCellMar>
            <w:top w:w="0" w:type="dxa"/>
            <w:bottom w:w="0" w:type="dxa"/>
          </w:tblCellMar>
        </w:tblPrEx>
        <w:tc>
          <w:tcPr>
            <w:tcW w:w="3402"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11B2" w:rsidTr="00DE11B2">
        <w:tblPrEx>
          <w:tblCellMar>
            <w:top w:w="0" w:type="dxa"/>
            <w:bottom w:w="0" w:type="dxa"/>
          </w:tblCellMar>
        </w:tblPrEx>
        <w:tc>
          <w:tcPr>
            <w:tcW w:w="3402"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11B2" w:rsidTr="00DE11B2">
        <w:tblPrEx>
          <w:tblCellMar>
            <w:top w:w="0" w:type="dxa"/>
            <w:bottom w:w="0" w:type="dxa"/>
          </w:tblCellMar>
        </w:tblPrEx>
        <w:tc>
          <w:tcPr>
            <w:tcW w:w="3402"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DE11B2" w:rsidTr="00DE11B2">
        <w:tblPrEx>
          <w:tblCellMar>
            <w:top w:w="0" w:type="dxa"/>
            <w:bottom w:w="0" w:type="dxa"/>
          </w:tblCellMar>
        </w:tblPrEx>
        <w:tc>
          <w:tcPr>
            <w:tcW w:w="3402"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DE11B2" w:rsidTr="00DE11B2">
        <w:tblPrEx>
          <w:tblCellMar>
            <w:top w:w="0" w:type="dxa"/>
            <w:bottom w:w="0" w:type="dxa"/>
          </w:tblCellMar>
        </w:tblPrEx>
        <w:tc>
          <w:tcPr>
            <w:tcW w:w="3402"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11B2" w:rsidTr="00DE11B2">
        <w:tblPrEx>
          <w:tblCellMar>
            <w:top w:w="0" w:type="dxa"/>
            <w:bottom w:w="0" w:type="dxa"/>
          </w:tblCellMar>
        </w:tblPrEx>
        <w:tc>
          <w:tcPr>
            <w:tcW w:w="3402"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tc>
      </w:tr>
      <w:tr w:rsidR="00DE11B2" w:rsidTr="00DE11B2">
        <w:tblPrEx>
          <w:tblCellMar>
            <w:top w:w="0" w:type="dxa"/>
            <w:bottom w:w="0" w:type="dxa"/>
          </w:tblCellMar>
        </w:tblPrEx>
        <w:tc>
          <w:tcPr>
            <w:tcW w:w="3402"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11B2" w:rsidTr="00DE11B2">
        <w:tblPrEx>
          <w:tblCellMar>
            <w:top w:w="0" w:type="dxa"/>
            <w:bottom w:w="0" w:type="dxa"/>
          </w:tblCellMar>
        </w:tblPrEx>
        <w:tc>
          <w:tcPr>
            <w:tcW w:w="3402"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11B2" w:rsidTr="00DE11B2">
        <w:tblPrEx>
          <w:tblCellMar>
            <w:top w:w="0" w:type="dxa"/>
            <w:bottom w:w="0" w:type="dxa"/>
          </w:tblCellMar>
        </w:tblPrEx>
        <w:tc>
          <w:tcPr>
            <w:tcW w:w="3402"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DMIFordringTypeKodeTekst7</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Kode på 7 karakter som må bestå af tal og/eller </w:t>
            </w:r>
            <w:r>
              <w:rPr>
                <w:rFonts w:ascii="Arial" w:hAnsi="Arial" w:cs="Arial"/>
                <w:sz w:val="18"/>
              </w:rPr>
              <w:lastRenderedPageBreak/>
              <w:t>bogstaver som modsvar en fordringstype.</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DE11B2" w:rsidTr="00DE11B2">
        <w:tblPrEx>
          <w:tblCellMar>
            <w:top w:w="0" w:type="dxa"/>
            <w:bottom w:w="0" w:type="dxa"/>
          </w:tblCellMar>
        </w:tblPrEx>
        <w:tc>
          <w:tcPr>
            <w:tcW w:w="3402"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DPDokumentArt</w:t>
            </w:r>
          </w:p>
        </w:tc>
        <w:tc>
          <w:tcPr>
            <w:tcW w:w="170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TRANSPORT, DOM, FRIVILLIGTFORLIG, SAGSFREMSTILLING, BIDRAGSRESOLUTION, BUDGET, OMPOSTERING, MODREGNING, ANDET</w:t>
            </w:r>
          </w:p>
        </w:tc>
        <w:tc>
          <w:tcPr>
            <w:tcW w:w="467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arten karakteriserer dokumentets indhold. Det vil være angivet, f.eks. når ModtagFordring modtager et transport dokument.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 og MODREGNING benyttes af DMI til KundeNoter vedrørende disse.</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Anvender fast enumeration.</w:t>
            </w:r>
          </w:p>
        </w:tc>
      </w:tr>
      <w:tr w:rsidR="00DE11B2" w:rsidTr="00DE11B2">
        <w:tblPrEx>
          <w:tblCellMar>
            <w:top w:w="0" w:type="dxa"/>
            <w:bottom w:w="0" w:type="dxa"/>
          </w:tblCellMar>
        </w:tblPrEx>
        <w:tc>
          <w:tcPr>
            <w:tcW w:w="3402"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DPDokumentEksternReference</w:t>
            </w:r>
          </w:p>
        </w:tc>
        <w:tc>
          <w:tcPr>
            <w:tcW w:w="170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tekststreng på 36 chars.</w:t>
            </w:r>
          </w:p>
        </w:tc>
      </w:tr>
      <w:tr w:rsidR="00DE11B2" w:rsidTr="00DE11B2">
        <w:tblPrEx>
          <w:tblCellMar>
            <w:top w:w="0" w:type="dxa"/>
            <w:bottom w:w="0" w:type="dxa"/>
          </w:tblCellMar>
        </w:tblPrEx>
        <w:tc>
          <w:tcPr>
            <w:tcW w:w="3402"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DokumentFilIndhold</w:t>
            </w:r>
          </w:p>
        </w:tc>
        <w:tc>
          <w:tcPr>
            <w:tcW w:w="170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elektronisk fil. Kan være modtaget elektronisk eller indskannet fra papirdokument.</w:t>
            </w:r>
          </w:p>
        </w:tc>
      </w:tr>
      <w:tr w:rsidR="00DE11B2" w:rsidTr="00DE11B2">
        <w:tblPrEx>
          <w:tblCellMar>
            <w:top w:w="0" w:type="dxa"/>
            <w:bottom w:w="0" w:type="dxa"/>
          </w:tblCellMar>
        </w:tblPrEx>
        <w:tc>
          <w:tcPr>
            <w:tcW w:w="3402"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DokumentFilType</w:t>
            </w:r>
          </w:p>
        </w:tc>
        <w:tc>
          <w:tcPr>
            <w:tcW w:w="170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givent dokuments filtype, fx doc, pdf, txt mv.</w:t>
            </w:r>
          </w:p>
        </w:tc>
      </w:tr>
      <w:tr w:rsidR="00DE11B2" w:rsidTr="00DE11B2">
        <w:tblPrEx>
          <w:tblCellMar>
            <w:top w:w="0" w:type="dxa"/>
            <w:bottom w:w="0" w:type="dxa"/>
          </w:tblCellMar>
        </w:tblPrEx>
        <w:tc>
          <w:tcPr>
            <w:tcW w:w="3402"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DokumentNummer</w:t>
            </w:r>
          </w:p>
        </w:tc>
        <w:tc>
          <w:tcPr>
            <w:tcW w:w="170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Vilkårligt unikt identifikationsnummer</w:t>
            </w:r>
          </w:p>
        </w:tc>
      </w:tr>
      <w:tr w:rsidR="00DE11B2" w:rsidTr="00DE11B2">
        <w:tblPrEx>
          <w:tblCellMar>
            <w:top w:w="0" w:type="dxa"/>
            <w:bottom w:w="0" w:type="dxa"/>
          </w:tblCellMar>
        </w:tblPrEx>
        <w:tc>
          <w:tcPr>
            <w:tcW w:w="3402"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12 </w:t>
            </w:r>
            <w:r>
              <w:rPr>
                <w:rFonts w:ascii="Arial" w:hAnsi="Arial" w:cs="Arial"/>
                <w:sz w:val="18"/>
              </w:rPr>
              <w:tab/>
              <w:t xml:space="preserve">Filial af udenlandsk aktieselskab </w:t>
            </w:r>
            <w:r>
              <w:rPr>
                <w:rFonts w:ascii="Arial" w:hAnsi="Arial" w:cs="Arial"/>
                <w:sz w:val="18"/>
              </w:rPr>
              <w:tab/>
              <w:t>UAS</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DE11B2" w:rsidTr="00DE11B2">
        <w:tblPrEx>
          <w:tblCellMar>
            <w:top w:w="0" w:type="dxa"/>
            <w:bottom w:w="0" w:type="dxa"/>
          </w:tblCellMar>
        </w:tblPrEx>
        <w:tc>
          <w:tcPr>
            <w:tcW w:w="3402"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EFIFordringOprindeligBeløb</w:t>
            </w:r>
          </w:p>
        </w:tc>
        <w:tc>
          <w:tcPr>
            <w:tcW w:w="170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DE11B2" w:rsidTr="00DE11B2">
        <w:tblPrEx>
          <w:tblCellMar>
            <w:top w:w="0" w:type="dxa"/>
            <w:bottom w:w="0" w:type="dxa"/>
          </w:tblCellMar>
        </w:tblPrEx>
        <w:tc>
          <w:tcPr>
            <w:tcW w:w="3402"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EFIFordringOprindeligBeløbDKK</w:t>
            </w:r>
          </w:p>
        </w:tc>
        <w:tc>
          <w:tcPr>
            <w:tcW w:w="170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DE11B2" w:rsidTr="00DE11B2">
        <w:tblPrEx>
          <w:tblCellMar>
            <w:top w:w="0" w:type="dxa"/>
            <w:bottom w:w="0" w:type="dxa"/>
          </w:tblCellMar>
        </w:tblPrEx>
        <w:tc>
          <w:tcPr>
            <w:tcW w:w="3402"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EFIKundeArrest</w:t>
            </w:r>
          </w:p>
        </w:tc>
        <w:tc>
          <w:tcPr>
            <w:tcW w:w="170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om hvorvidt er indberettet til "arrest".</w:t>
            </w:r>
          </w:p>
        </w:tc>
      </w:tr>
      <w:tr w:rsidR="00DE11B2" w:rsidTr="00DE11B2">
        <w:tblPrEx>
          <w:tblCellMar>
            <w:top w:w="0" w:type="dxa"/>
            <w:bottom w:w="0" w:type="dxa"/>
          </w:tblCellMar>
        </w:tblPrEx>
        <w:tc>
          <w:tcPr>
            <w:tcW w:w="3402"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EmailAdresseEmail</w:t>
            </w:r>
          </w:p>
        </w:tc>
        <w:tc>
          <w:tcPr>
            <w:tcW w:w="170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MailAdresse</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 generisk email adresse, som kan være indeholde en vilkårlig emailadresse, fx. en.person@skat.dk</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tc>
      </w:tr>
      <w:tr w:rsidR="00DE11B2" w:rsidTr="00DE11B2">
        <w:tblPrEx>
          <w:tblCellMar>
            <w:top w:w="0" w:type="dxa"/>
            <w:bottom w:w="0" w:type="dxa"/>
          </w:tblCellMar>
        </w:tblPrEx>
        <w:tc>
          <w:tcPr>
            <w:tcW w:w="3402"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FaxUdlandNummer</w:t>
            </w:r>
          </w:p>
        </w:tc>
        <w:tc>
          <w:tcPr>
            <w:tcW w:w="170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UdenlandskTelefonNummer</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rumme både udenlandske og danske faxnumre</w:t>
            </w:r>
          </w:p>
        </w:tc>
      </w:tr>
      <w:tr w:rsidR="00DE11B2" w:rsidTr="00DE11B2">
        <w:tblPrEx>
          <w:tblCellMar>
            <w:top w:w="0" w:type="dxa"/>
            <w:bottom w:w="0" w:type="dxa"/>
          </w:tblCellMar>
        </w:tblPrEx>
        <w:tc>
          <w:tcPr>
            <w:tcW w:w="3402"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FordringAfskrivningBeløb</w:t>
            </w:r>
          </w:p>
        </w:tc>
        <w:tc>
          <w:tcPr>
            <w:tcW w:w="170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ønskes afskrevet med i den indrapporterede valuta. Sagsbehandleren vælger, om hele fordringen eller kun en del af den skal afskrives. Default skal det være det fulde Fordringsbeløb.</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EFI kan sagsbehandleren enten indtaste et beløb der skal afskrives, eller en procent der omregnes automatisk til et beløb.</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11B2" w:rsidTr="00DE11B2">
        <w:tblPrEx>
          <w:tblCellMar>
            <w:top w:w="0" w:type="dxa"/>
            <w:bottom w:w="0" w:type="dxa"/>
          </w:tblCellMar>
        </w:tblPrEx>
        <w:tc>
          <w:tcPr>
            <w:tcW w:w="3402"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FordringAfskrivningBeløbDKK</w:t>
            </w:r>
          </w:p>
        </w:tc>
        <w:tc>
          <w:tcPr>
            <w:tcW w:w="170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ønskes afskrevet med indrapporteret eller omregnet til danske kroner</w:t>
            </w:r>
          </w:p>
        </w:tc>
      </w:tr>
      <w:tr w:rsidR="00DE11B2" w:rsidTr="00DE11B2">
        <w:tblPrEx>
          <w:tblCellMar>
            <w:top w:w="0" w:type="dxa"/>
            <w:bottom w:w="0" w:type="dxa"/>
          </w:tblCellMar>
        </w:tblPrEx>
        <w:tc>
          <w:tcPr>
            <w:tcW w:w="3402"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FordringAfskrivningDato</w:t>
            </w:r>
          </w:p>
        </w:tc>
        <w:tc>
          <w:tcPr>
            <w:tcW w:w="170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tc>
      </w:tr>
      <w:tr w:rsidR="00DE11B2" w:rsidTr="00DE11B2">
        <w:tblPrEx>
          <w:tblCellMar>
            <w:top w:w="0" w:type="dxa"/>
            <w:bottom w:w="0" w:type="dxa"/>
          </w:tblCellMar>
        </w:tblPrEx>
        <w:tc>
          <w:tcPr>
            <w:tcW w:w="3402"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tc>
      </w:tr>
      <w:tr w:rsidR="00DE11B2" w:rsidTr="00DE11B2">
        <w:tblPrEx>
          <w:tblCellMar>
            <w:top w:w="0" w:type="dxa"/>
            <w:bottom w:w="0" w:type="dxa"/>
          </w:tblCellMar>
        </w:tblPrEx>
        <w:tc>
          <w:tcPr>
            <w:tcW w:w="3402"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FordringAfskrivningVirkningFra</w:t>
            </w:r>
          </w:p>
        </w:tc>
        <w:tc>
          <w:tcPr>
            <w:tcW w:w="170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tc>
      </w:tr>
      <w:tr w:rsidR="00DE11B2" w:rsidTr="00DE11B2">
        <w:tblPrEx>
          <w:tblCellMar>
            <w:top w:w="0" w:type="dxa"/>
            <w:bottom w:w="0" w:type="dxa"/>
          </w:tblCellMar>
        </w:tblPrEx>
        <w:tc>
          <w:tcPr>
            <w:tcW w:w="3402"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FordringAfskrivningÅrsagBegr</w:t>
            </w:r>
          </w:p>
        </w:tc>
        <w:tc>
          <w:tcPr>
            <w:tcW w:w="170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afskrivning er foretaget og anvendes typisk til at bestemme om en afskrivning kræver en godkendelse.</w:t>
            </w:r>
          </w:p>
        </w:tc>
      </w:tr>
      <w:tr w:rsidR="00DE11B2" w:rsidTr="00DE11B2">
        <w:tblPrEx>
          <w:tblCellMar>
            <w:top w:w="0" w:type="dxa"/>
            <w:bottom w:w="0" w:type="dxa"/>
          </w:tblCellMar>
        </w:tblPrEx>
        <w:tc>
          <w:tcPr>
            <w:tcW w:w="3402"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FordringAfskrivningÅrsagKode</w:t>
            </w:r>
          </w:p>
        </w:tc>
        <w:tc>
          <w:tcPr>
            <w:tcW w:w="170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AKRD, AUTO, BGTL, DØDB, EFTG, FEJL, FORÆ, GLDS, KONK</w:t>
            </w:r>
          </w:p>
        </w:tc>
        <w:tc>
          <w:tcPr>
            <w:tcW w:w="467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at vælge en årsag til afskrivning af fordring ud fra en fast liste. Ved valg af årsagskode anden skal felt Anden tekst udfyldes med forklaring af, hvorfor de øvrige årsager ikke er anvendelige</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 Akkordordning</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Gældssanereing.</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KONK: Konkurs</w:t>
            </w:r>
          </w:p>
        </w:tc>
      </w:tr>
      <w:tr w:rsidR="00DE11B2" w:rsidTr="00DE11B2">
        <w:tblPrEx>
          <w:tblCellMar>
            <w:top w:w="0" w:type="dxa"/>
            <w:bottom w:w="0" w:type="dxa"/>
          </w:tblCellMar>
        </w:tblPrEx>
        <w:tc>
          <w:tcPr>
            <w:tcW w:w="3402"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FordringAfskrivningÅrsagTekst</w:t>
            </w:r>
          </w:p>
        </w:tc>
        <w:tc>
          <w:tcPr>
            <w:tcW w:w="170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DE11B2" w:rsidTr="00DE11B2">
        <w:tblPrEx>
          <w:tblCellMar>
            <w:top w:w="0" w:type="dxa"/>
            <w:bottom w:w="0" w:type="dxa"/>
          </w:tblCellMar>
        </w:tblPrEx>
        <w:tc>
          <w:tcPr>
            <w:tcW w:w="3402"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w:t>
            </w:r>
          </w:p>
        </w:tc>
        <w:tc>
          <w:tcPr>
            <w:tcW w:w="170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DE11B2" w:rsidTr="00DE11B2">
        <w:tblPrEx>
          <w:tblCellMar>
            <w:top w:w="0" w:type="dxa"/>
            <w:bottom w:w="0" w:type="dxa"/>
          </w:tblCellMar>
        </w:tblPrEx>
        <w:tc>
          <w:tcPr>
            <w:tcW w:w="3402"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HæftelseBegrænsetBeløbDKK</w:t>
            </w:r>
          </w:p>
        </w:tc>
        <w:tc>
          <w:tcPr>
            <w:tcW w:w="170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DE11B2" w:rsidTr="00DE11B2">
        <w:tblPrEx>
          <w:tblCellMar>
            <w:top w:w="0" w:type="dxa"/>
            <w:bottom w:w="0" w:type="dxa"/>
          </w:tblCellMar>
        </w:tblPrEx>
        <w:tc>
          <w:tcPr>
            <w:tcW w:w="3402"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tc>
      </w:tr>
      <w:tr w:rsidR="00DE11B2" w:rsidTr="00DE11B2">
        <w:tblPrEx>
          <w:tblCellMar>
            <w:top w:w="0" w:type="dxa"/>
            <w:bottom w:w="0" w:type="dxa"/>
          </w:tblCellMar>
        </w:tblPrEx>
        <w:tc>
          <w:tcPr>
            <w:tcW w:w="3402"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w:t>
            </w:r>
          </w:p>
        </w:tc>
        <w:tc>
          <w:tcPr>
            <w:tcW w:w="170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DE11B2" w:rsidTr="00DE11B2">
        <w:tblPrEx>
          <w:tblCellMar>
            <w:top w:w="0" w:type="dxa"/>
            <w:bottom w:w="0" w:type="dxa"/>
          </w:tblCellMar>
        </w:tblPrEx>
        <w:tc>
          <w:tcPr>
            <w:tcW w:w="3402"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HæftelseBeløbDKK</w:t>
            </w:r>
          </w:p>
        </w:tc>
        <w:tc>
          <w:tcPr>
            <w:tcW w:w="170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DE11B2" w:rsidTr="00DE11B2">
        <w:tblPrEx>
          <w:tblCellMar>
            <w:top w:w="0" w:type="dxa"/>
            <w:bottom w:w="0" w:type="dxa"/>
          </w:tblCellMar>
        </w:tblPrEx>
        <w:tc>
          <w:tcPr>
            <w:tcW w:w="3402"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tc>
      </w:tr>
      <w:tr w:rsidR="00DE11B2" w:rsidTr="00DE11B2">
        <w:tblPrEx>
          <w:tblCellMar>
            <w:top w:w="0" w:type="dxa"/>
            <w:bottom w:w="0" w:type="dxa"/>
          </w:tblCellMar>
        </w:tblPrEx>
        <w:tc>
          <w:tcPr>
            <w:tcW w:w="3402"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tc>
      </w:tr>
      <w:tr w:rsidR="00DE11B2" w:rsidTr="00DE11B2">
        <w:tblPrEx>
          <w:tblCellMar>
            <w:top w:w="0" w:type="dxa"/>
            <w:bottom w:w="0" w:type="dxa"/>
          </w:tblCellMar>
        </w:tblPrEx>
        <w:tc>
          <w:tcPr>
            <w:tcW w:w="3402"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tc>
      </w:tr>
      <w:tr w:rsidR="00DE11B2" w:rsidTr="00DE11B2">
        <w:tblPrEx>
          <w:tblCellMar>
            <w:top w:w="0" w:type="dxa"/>
            <w:bottom w:w="0" w:type="dxa"/>
          </w:tblCellMar>
        </w:tblPrEx>
        <w:tc>
          <w:tcPr>
            <w:tcW w:w="3402"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tc>
      </w:tr>
      <w:tr w:rsidR="00DE11B2" w:rsidTr="00DE11B2">
        <w:tblPrEx>
          <w:tblCellMar>
            <w:top w:w="0" w:type="dxa"/>
            <w:bottom w:w="0" w:type="dxa"/>
          </w:tblCellMar>
        </w:tblPrEx>
        <w:tc>
          <w:tcPr>
            <w:tcW w:w="3402"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ALM: Alm. Hæftelse</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DE11B2" w:rsidTr="00DE11B2">
        <w:tblPrEx>
          <w:tblCellMar>
            <w:top w:w="0" w:type="dxa"/>
            <w:bottom w:w="0" w:type="dxa"/>
          </w:tblCellMar>
        </w:tblPrEx>
        <w:tc>
          <w:tcPr>
            <w:tcW w:w="3402"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HæftelseForældelseDato</w:t>
            </w:r>
          </w:p>
        </w:tc>
        <w:tc>
          <w:tcPr>
            <w:tcW w:w="170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tc>
      </w:tr>
      <w:tr w:rsidR="00DE11B2" w:rsidTr="00DE11B2">
        <w:tblPrEx>
          <w:tblCellMar>
            <w:top w:w="0" w:type="dxa"/>
            <w:bottom w:w="0" w:type="dxa"/>
          </w:tblCellMar>
        </w:tblPrEx>
        <w:tc>
          <w:tcPr>
            <w:tcW w:w="3402"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tc>
      </w:tr>
      <w:tr w:rsidR="00DE11B2" w:rsidTr="00DE11B2">
        <w:tblPrEx>
          <w:tblCellMar>
            <w:top w:w="0" w:type="dxa"/>
            <w:bottom w:w="0" w:type="dxa"/>
          </w:tblCellMar>
        </w:tblPrEx>
        <w:tc>
          <w:tcPr>
            <w:tcW w:w="3402"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tc>
      </w:tr>
      <w:tr w:rsidR="00DE11B2" w:rsidTr="00DE11B2">
        <w:tblPrEx>
          <w:tblCellMar>
            <w:top w:w="0" w:type="dxa"/>
            <w:bottom w:w="0" w:type="dxa"/>
          </w:tblCellMar>
        </w:tblPrEx>
        <w:tc>
          <w:tcPr>
            <w:tcW w:w="3402"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HæftelseProcent</w:t>
            </w:r>
          </w:p>
        </w:tc>
        <w:tc>
          <w:tcPr>
            <w:tcW w:w="170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procentdel, hvormed kunden hæfter for den enkelte fordring.</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 kun effekt for pro rate</w:t>
            </w:r>
          </w:p>
        </w:tc>
      </w:tr>
      <w:tr w:rsidR="00DE11B2" w:rsidTr="00DE11B2">
        <w:tblPrEx>
          <w:tblCellMar>
            <w:top w:w="0" w:type="dxa"/>
            <w:bottom w:w="0" w:type="dxa"/>
          </w:tblCellMar>
        </w:tblPrEx>
        <w:tc>
          <w:tcPr>
            <w:tcW w:w="3402"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ophører.</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kendes ikke altid, hvorfor elementet er optionelt.</w:t>
            </w:r>
          </w:p>
        </w:tc>
      </w:tr>
      <w:tr w:rsidR="00DE11B2" w:rsidTr="00DE11B2">
        <w:tblPrEx>
          <w:tblCellMar>
            <w:top w:w="0" w:type="dxa"/>
            <w:bottom w:w="0" w:type="dxa"/>
          </w:tblCellMar>
        </w:tblPrEx>
        <w:tc>
          <w:tcPr>
            <w:tcW w:w="3402"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tc>
      </w:tr>
      <w:tr w:rsidR="00DE11B2" w:rsidTr="00DE11B2">
        <w:tblPrEx>
          <w:tblCellMar>
            <w:top w:w="0" w:type="dxa"/>
            <w:bottom w:w="0" w:type="dxa"/>
          </w:tblCellMar>
        </w:tblPrEx>
        <w:tc>
          <w:tcPr>
            <w:tcW w:w="3402"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DE11B2" w:rsidTr="00DE11B2">
        <w:tblPrEx>
          <w:tblCellMar>
            <w:top w:w="0" w:type="dxa"/>
            <w:bottom w:w="0" w:type="dxa"/>
          </w:tblCellMar>
        </w:tblPrEx>
        <w:tc>
          <w:tcPr>
            <w:tcW w:w="3402"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tc>
      </w:tr>
      <w:tr w:rsidR="00DE11B2" w:rsidTr="00DE11B2">
        <w:tblPrEx>
          <w:tblCellMar>
            <w:top w:w="0" w:type="dxa"/>
            <w:bottom w:w="0" w:type="dxa"/>
          </w:tblCellMar>
        </w:tblPrEx>
        <w:tc>
          <w:tcPr>
            <w:tcW w:w="3402"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DE11B2" w:rsidTr="00DE11B2">
        <w:tblPrEx>
          <w:tblCellMar>
            <w:top w:w="0" w:type="dxa"/>
            <w:bottom w:w="0" w:type="dxa"/>
          </w:tblCellMar>
        </w:tblPrEx>
        <w:tc>
          <w:tcPr>
            <w:tcW w:w="3402"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DE11B2" w:rsidTr="00DE11B2">
        <w:tblPrEx>
          <w:tblCellMar>
            <w:top w:w="0" w:type="dxa"/>
            <w:bottom w:w="0" w:type="dxa"/>
          </w:tblCellMar>
        </w:tblPrEx>
        <w:tc>
          <w:tcPr>
            <w:tcW w:w="3402"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AKR-DMR-Ukendt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DE11B2" w:rsidTr="00DE11B2">
        <w:tblPrEx>
          <w:tblCellMar>
            <w:top w:w="0" w:type="dxa"/>
            <w:bottom w:w="0" w:type="dxa"/>
          </w:tblCellMar>
        </w:tblPrEx>
        <w:tc>
          <w:tcPr>
            <w:tcW w:w="3402"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LandKode</w:t>
            </w:r>
          </w:p>
        </w:tc>
        <w:tc>
          <w:tcPr>
            <w:tcW w:w="170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AdresseLandKode</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tc>
      </w:tr>
      <w:tr w:rsidR="00DE11B2" w:rsidTr="00DE11B2">
        <w:tblPrEx>
          <w:tblCellMar>
            <w:top w:w="0" w:type="dxa"/>
            <w:bottom w:w="0" w:type="dxa"/>
          </w:tblCellMar>
        </w:tblPrEx>
        <w:tc>
          <w:tcPr>
            <w:tcW w:w="3402"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LæsDatoTid</w:t>
            </w:r>
          </w:p>
        </w:tc>
        <w:tc>
          <w:tcPr>
            <w:tcW w:w="170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datotid hvor data er blevet læst. Anvendes ifm. optimistisk låsning.</w:t>
            </w:r>
          </w:p>
        </w:tc>
      </w:tr>
      <w:tr w:rsidR="00DE11B2" w:rsidTr="00DE11B2">
        <w:tblPrEx>
          <w:tblCellMar>
            <w:top w:w="0" w:type="dxa"/>
            <w:bottom w:w="0" w:type="dxa"/>
          </w:tblCellMar>
        </w:tblPrEx>
        <w:tc>
          <w:tcPr>
            <w:tcW w:w="3402"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MFFordringEksternReference</w:t>
            </w:r>
          </w:p>
        </w:tc>
        <w:tc>
          <w:tcPr>
            <w:tcW w:w="170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(eksterne) reference, der  kan indeholde UUID eller anden ID.</w:t>
            </w:r>
          </w:p>
        </w:tc>
      </w:tr>
      <w:tr w:rsidR="00DE11B2" w:rsidTr="00DE11B2">
        <w:tblPrEx>
          <w:tblCellMar>
            <w:top w:w="0" w:type="dxa"/>
            <w:bottom w:w="0" w:type="dxa"/>
          </w:tblCellMar>
        </w:tblPrEx>
        <w:tc>
          <w:tcPr>
            <w:tcW w:w="3402"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MFFordringPåklaget</w:t>
            </w:r>
          </w:p>
        </w:tc>
        <w:tc>
          <w:tcPr>
            <w:tcW w:w="170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fordringen er påklaget eller ej.</w:t>
            </w:r>
          </w:p>
        </w:tc>
      </w:tr>
      <w:tr w:rsidR="00DE11B2" w:rsidTr="00DE11B2">
        <w:tblPrEx>
          <w:tblCellMar>
            <w:top w:w="0" w:type="dxa"/>
            <w:bottom w:w="0" w:type="dxa"/>
          </w:tblCellMar>
        </w:tblPrEx>
        <w:tc>
          <w:tcPr>
            <w:tcW w:w="3402"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MFNoteOprettetAf</w:t>
            </w:r>
          </w:p>
        </w:tc>
        <w:tc>
          <w:tcPr>
            <w:tcW w:w="170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Fordringhaveren identifikation af deres medarbejder, som har oprettet fordringen.</w:t>
            </w:r>
          </w:p>
        </w:tc>
      </w:tr>
      <w:tr w:rsidR="00DE11B2" w:rsidTr="00DE11B2">
        <w:tblPrEx>
          <w:tblCellMar>
            <w:top w:w="0" w:type="dxa"/>
            <w:bottom w:w="0" w:type="dxa"/>
          </w:tblCellMar>
        </w:tblPrEx>
        <w:tc>
          <w:tcPr>
            <w:tcW w:w="3402"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MFNoteOprettetTidspunkt</w:t>
            </w:r>
          </w:p>
        </w:tc>
        <w:tc>
          <w:tcPr>
            <w:tcW w:w="170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oprettelse af en "Modtag Fordring"-note.</w:t>
            </w:r>
          </w:p>
        </w:tc>
      </w:tr>
      <w:tr w:rsidR="00DE11B2" w:rsidTr="00DE11B2">
        <w:tblPrEx>
          <w:tblCellMar>
            <w:top w:w="0" w:type="dxa"/>
            <w:bottom w:w="0" w:type="dxa"/>
          </w:tblCellMar>
        </w:tblPrEx>
        <w:tc>
          <w:tcPr>
            <w:tcW w:w="3402"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MFNoteTekst</w:t>
            </w:r>
          </w:p>
        </w:tc>
        <w:tc>
          <w:tcPr>
            <w:tcW w:w="170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Selve indholdet af noten</w:t>
            </w:r>
          </w:p>
        </w:tc>
      </w:tr>
      <w:tr w:rsidR="00DE11B2" w:rsidTr="00DE11B2">
        <w:tblPrEx>
          <w:tblCellMar>
            <w:top w:w="0" w:type="dxa"/>
            <w:bottom w:w="0" w:type="dxa"/>
          </w:tblCellMar>
        </w:tblPrEx>
        <w:tc>
          <w:tcPr>
            <w:tcW w:w="3402"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MFOpgaveAfsluttetDatoTid</w:t>
            </w:r>
          </w:p>
        </w:tc>
        <w:tc>
          <w:tcPr>
            <w:tcW w:w="170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en opgave i "Modtag Fordring" er afsluttet.</w:t>
            </w:r>
          </w:p>
        </w:tc>
      </w:tr>
      <w:tr w:rsidR="00DE11B2" w:rsidTr="00DE11B2">
        <w:tblPrEx>
          <w:tblCellMar>
            <w:top w:w="0" w:type="dxa"/>
            <w:bottom w:w="0" w:type="dxa"/>
          </w:tblCellMar>
        </w:tblPrEx>
        <w:tc>
          <w:tcPr>
            <w:tcW w:w="3402"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MFOpgaveID</w:t>
            </w:r>
          </w:p>
        </w:tc>
        <w:tc>
          <w:tcPr>
            <w:tcW w:w="170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opgave i "Modtag Fordring".</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DE11B2" w:rsidTr="00DE11B2">
        <w:tblPrEx>
          <w:tblCellMar>
            <w:top w:w="0" w:type="dxa"/>
            <w:bottom w:w="0" w:type="dxa"/>
          </w:tblCellMar>
        </w:tblPrEx>
        <w:tc>
          <w:tcPr>
            <w:tcW w:w="3402"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MFOpgaveType</w:t>
            </w:r>
          </w:p>
        </w:tc>
        <w:tc>
          <w:tcPr>
            <w:tcW w:w="170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MFOpgaveType</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TRANSPORT, AKR, AFSKRIV</w:t>
            </w:r>
          </w:p>
        </w:tc>
        <w:tc>
          <w:tcPr>
            <w:tcW w:w="467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 - Godkend  transport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 - Identificer eller opret alternativ kontakt</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AFSKRIV - Godkend afskrivning</w:t>
            </w:r>
          </w:p>
        </w:tc>
      </w:tr>
      <w:tr w:rsidR="00DE11B2" w:rsidTr="00DE11B2">
        <w:tblPrEx>
          <w:tblCellMar>
            <w:top w:w="0" w:type="dxa"/>
            <w:bottom w:w="0" w:type="dxa"/>
          </w:tblCellMar>
        </w:tblPrEx>
        <w:tc>
          <w:tcPr>
            <w:tcW w:w="3402"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NKSNummer</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tc>
      </w:tr>
      <w:tr w:rsidR="00DE11B2" w:rsidTr="00DE11B2">
        <w:tblPrEx>
          <w:tblCellMar>
            <w:top w:w="0" w:type="dxa"/>
            <w:bottom w:w="0" w:type="dxa"/>
          </w:tblCellMar>
        </w:tblPrEx>
        <w:tc>
          <w:tcPr>
            <w:tcW w:w="3402"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PeriodeFra er startdatoen for perioden, som en </w:t>
            </w:r>
            <w:r>
              <w:rPr>
                <w:rFonts w:ascii="Arial" w:hAnsi="Arial" w:cs="Arial"/>
                <w:sz w:val="18"/>
              </w:rPr>
              <w:lastRenderedPageBreak/>
              <w:t xml:space="preserve">myndighedsudbetalingen vedrører. </w:t>
            </w:r>
          </w:p>
        </w:tc>
      </w:tr>
      <w:tr w:rsidR="00DE11B2" w:rsidTr="00DE11B2">
        <w:tblPrEx>
          <w:tblCellMar>
            <w:top w:w="0" w:type="dxa"/>
            <w:bottom w:w="0" w:type="dxa"/>
          </w:tblCellMar>
        </w:tblPrEx>
        <w:tc>
          <w:tcPr>
            <w:tcW w:w="3402"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MyndighedUdbetalingPeriodeTil</w:t>
            </w:r>
          </w:p>
        </w:tc>
        <w:tc>
          <w:tcPr>
            <w:tcW w:w="170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DE11B2" w:rsidTr="00DE11B2">
        <w:tblPrEx>
          <w:tblCellMar>
            <w:top w:w="0" w:type="dxa"/>
            <w:bottom w:w="0" w:type="dxa"/>
          </w:tblCellMar>
        </w:tblPrEx>
        <w:tc>
          <w:tcPr>
            <w:tcW w:w="3402"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11B2" w:rsidTr="00DE11B2">
        <w:tblPrEx>
          <w:tblCellMar>
            <w:top w:w="0" w:type="dxa"/>
            <w:bottom w:w="0" w:type="dxa"/>
          </w:tblCellMar>
        </w:tblPrEx>
        <w:tc>
          <w:tcPr>
            <w:tcW w:w="3402"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LØN: Løn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PENS: Pension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KNTH: Kontanthjælp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SDGP: Sygedagpenge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KSLD: Kreditsaldo fra EKKO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OVSK: Overskydende skat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RNTG: Rentegodtgørelse</w:t>
            </w:r>
          </w:p>
        </w:tc>
      </w:tr>
      <w:tr w:rsidR="00DE11B2" w:rsidTr="00DE11B2">
        <w:tblPrEx>
          <w:tblCellMar>
            <w:top w:w="0" w:type="dxa"/>
            <w:bottom w:w="0" w:type="dxa"/>
          </w:tblCellMar>
        </w:tblPrEx>
        <w:tc>
          <w:tcPr>
            <w:tcW w:w="3402"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DE11B2" w:rsidTr="00DE11B2">
        <w:tblPrEx>
          <w:tblCellMar>
            <w:top w:w="0" w:type="dxa"/>
            <w:bottom w:w="0" w:type="dxa"/>
          </w:tblCellMar>
        </w:tblPrEx>
        <w:tc>
          <w:tcPr>
            <w:tcW w:w="3402"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PersonStatusDødsfaldDato</w:t>
            </w:r>
          </w:p>
        </w:tc>
        <w:tc>
          <w:tcPr>
            <w:tcW w:w="170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personen er død</w:t>
            </w:r>
          </w:p>
        </w:tc>
      </w:tr>
      <w:tr w:rsidR="00DE11B2" w:rsidTr="00DE11B2">
        <w:tblPrEx>
          <w:tblCellMar>
            <w:top w:w="0" w:type="dxa"/>
            <w:bottom w:w="0" w:type="dxa"/>
          </w:tblCellMar>
        </w:tblPrEx>
        <w:tc>
          <w:tcPr>
            <w:tcW w:w="3402"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Dag til dag rente uden renters rente.</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Pr påbegyndt måned uden renters rente.</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Dag til dag rente med renters rente.</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Pr påbegyndt måned med renters rente.</w:t>
            </w:r>
          </w:p>
        </w:tc>
      </w:tr>
      <w:tr w:rsidR="00DE11B2" w:rsidTr="00DE11B2">
        <w:tblPrEx>
          <w:tblCellMar>
            <w:top w:w="0" w:type="dxa"/>
            <w:bottom w:w="0" w:type="dxa"/>
          </w:tblCellMar>
        </w:tblPrEx>
        <w:tc>
          <w:tcPr>
            <w:tcW w:w="3402"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rentesats, som skal anvendes ved beregningen af rente, og den angivne RenteSats fortolkes i sammenhæng med RenteSatsKode.</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02 eller 03 vil den angivne RenteSats være den resulterende rentesats (koderne angiver blot om sats er per måned eller år).</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Er RenteSatsKode 01 vil den resulterende rentesats være summen af referencerentesatsen (som vedligeholdes i DMI) og den angivne RenteSats.</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 være 3 heltal og 5 decimaler (se evt. xsd-datatype).</w:t>
            </w:r>
          </w:p>
        </w:tc>
      </w:tr>
      <w:tr w:rsidR="00DE11B2" w:rsidTr="00DE11B2">
        <w:tblPrEx>
          <w:tblCellMar>
            <w:top w:w="0" w:type="dxa"/>
            <w:bottom w:w="0" w:type="dxa"/>
          </w:tblCellMar>
        </w:tblPrEx>
        <w:tc>
          <w:tcPr>
            <w:tcW w:w="3402"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RenteSatsKode</w:t>
            </w:r>
          </w:p>
        </w:tc>
        <w:tc>
          <w:tcPr>
            <w:tcW w:w="170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KodeToCifreStartEt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Referencerentesatsen ( = Nationalbankens officielle udlånsrente) + x procent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tc>
      </w:tr>
      <w:tr w:rsidR="00DE11B2" w:rsidTr="00DE11B2">
        <w:tblPrEx>
          <w:tblCellMar>
            <w:top w:w="0" w:type="dxa"/>
            <w:bottom w:w="0" w:type="dxa"/>
          </w:tblCellMar>
        </w:tblPrEx>
        <w:tc>
          <w:tcPr>
            <w:tcW w:w="3402"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RessourceNummer</w:t>
            </w:r>
          </w:p>
        </w:tc>
        <w:tc>
          <w:tcPr>
            <w:tcW w:w="170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Nummeret på ressourcen, der unikt identificerer ressourcen. </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fx medarbejdernummer (medarbejder ID) eller køretøjets nummer.</w:t>
            </w:r>
          </w:p>
        </w:tc>
      </w:tr>
      <w:tr w:rsidR="00DE11B2" w:rsidTr="00DE11B2">
        <w:tblPrEx>
          <w:tblCellMar>
            <w:top w:w="0" w:type="dxa"/>
            <w:bottom w:w="0" w:type="dxa"/>
          </w:tblCellMar>
        </w:tblPrEx>
        <w:tc>
          <w:tcPr>
            <w:tcW w:w="3402"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TelefonUdenlandskNummer</w:t>
            </w:r>
          </w:p>
        </w:tc>
        <w:tc>
          <w:tcPr>
            <w:tcW w:w="170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UdenlandskTelefonNummer</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telefonnumre end danske.</w:t>
            </w:r>
          </w:p>
        </w:tc>
      </w:tr>
      <w:tr w:rsidR="00DE11B2" w:rsidTr="00DE11B2">
        <w:tblPrEx>
          <w:tblCellMar>
            <w:top w:w="0" w:type="dxa"/>
            <w:bottom w:w="0" w:type="dxa"/>
          </w:tblCellMar>
        </w:tblPrEx>
        <w:tc>
          <w:tcPr>
            <w:tcW w:w="3402"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tc>
      </w:tr>
      <w:tr w:rsidR="00DE11B2" w:rsidTr="00DE11B2">
        <w:tblPrEx>
          <w:tblCellMar>
            <w:top w:w="0" w:type="dxa"/>
            <w:bottom w:w="0" w:type="dxa"/>
          </w:tblCellMar>
        </w:tblPrEx>
        <w:tc>
          <w:tcPr>
            <w:tcW w:w="3402"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tc>
      </w:tr>
      <w:tr w:rsidR="00DE11B2" w:rsidTr="00DE11B2">
        <w:tblPrEx>
          <w:tblCellMar>
            <w:top w:w="0" w:type="dxa"/>
            <w:bottom w:w="0" w:type="dxa"/>
          </w:tblCellMar>
        </w:tblPrEx>
        <w:tc>
          <w:tcPr>
            <w:tcW w:w="3402"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tc>
      </w:tr>
      <w:tr w:rsidR="00DE11B2" w:rsidTr="00DE11B2">
        <w:tblPrEx>
          <w:tblCellMar>
            <w:top w:w="0" w:type="dxa"/>
            <w:bottom w:w="0" w:type="dxa"/>
          </w:tblCellMar>
        </w:tblPrEx>
        <w:tc>
          <w:tcPr>
            <w:tcW w:w="3402"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tc>
      </w:tr>
      <w:tr w:rsidR="00DE11B2" w:rsidTr="00DE11B2">
        <w:tblPrEx>
          <w:tblCellMar>
            <w:top w:w="0" w:type="dxa"/>
            <w:bottom w:w="0" w:type="dxa"/>
          </w:tblCellMar>
        </w:tblPrEx>
        <w:tc>
          <w:tcPr>
            <w:tcW w:w="3402"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tc>
      </w:tr>
      <w:tr w:rsidR="00DE11B2" w:rsidTr="00DE11B2">
        <w:tblPrEx>
          <w:tblCellMar>
            <w:top w:w="0" w:type="dxa"/>
            <w:bottom w:w="0" w:type="dxa"/>
          </w:tblCellMar>
        </w:tblPrEx>
        <w:tc>
          <w:tcPr>
            <w:tcW w:w="3402"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tc>
      </w:tr>
      <w:tr w:rsidR="00DE11B2" w:rsidTr="00DE11B2">
        <w:tblPrEx>
          <w:tblCellMar>
            <w:top w:w="0" w:type="dxa"/>
            <w:bottom w:w="0" w:type="dxa"/>
          </w:tblCellMar>
        </w:tblPrEx>
        <w:tc>
          <w:tcPr>
            <w:tcW w:w="3402"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transport/udlæg kan have flere TranportRettighedshavere. Fordelingen af transporten angives i procent. Denne procent anvendes også som fordelingen af TranportRettighedshavererne andel i en evt. indbetaling. </w:t>
            </w:r>
          </w:p>
        </w:tc>
      </w:tr>
      <w:tr w:rsidR="00DE11B2" w:rsidTr="00DE11B2">
        <w:tblPrEx>
          <w:tblCellMar>
            <w:top w:w="0" w:type="dxa"/>
            <w:bottom w:w="0" w:type="dxa"/>
          </w:tblCellMar>
        </w:tblPrEx>
        <w:tc>
          <w:tcPr>
            <w:tcW w:w="3402"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TransportUdlægAcceptDato</w:t>
            </w:r>
          </w:p>
        </w:tc>
        <w:tc>
          <w:tcPr>
            <w:tcW w:w="170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eller transportrettighedshavers accept af transporten</w:t>
            </w:r>
          </w:p>
        </w:tc>
      </w:tr>
      <w:tr w:rsidR="00DE11B2" w:rsidTr="00DE11B2">
        <w:tblPrEx>
          <w:tblCellMar>
            <w:top w:w="0" w:type="dxa"/>
            <w:bottom w:w="0" w:type="dxa"/>
          </w:tblCellMar>
        </w:tblPrEx>
        <w:tc>
          <w:tcPr>
            <w:tcW w:w="3402"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DE11B2" w:rsidTr="00DE11B2">
        <w:tblPrEx>
          <w:tblCellMar>
            <w:top w:w="0" w:type="dxa"/>
            <w:bottom w:w="0" w:type="dxa"/>
          </w:tblCellMar>
        </w:tblPrEx>
        <w:tc>
          <w:tcPr>
            <w:tcW w:w="3402"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DE11B2" w:rsidTr="00DE11B2">
        <w:tblPrEx>
          <w:tblCellMar>
            <w:top w:w="0" w:type="dxa"/>
            <w:bottom w:w="0" w:type="dxa"/>
          </w:tblCellMar>
        </w:tblPrEx>
        <w:tc>
          <w:tcPr>
            <w:tcW w:w="3402"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tc>
      </w:tr>
      <w:tr w:rsidR="00DE11B2" w:rsidTr="00DE11B2">
        <w:tblPrEx>
          <w:tblCellMar>
            <w:top w:w="0" w:type="dxa"/>
            <w:bottom w:w="0" w:type="dxa"/>
          </w:tblCellMar>
        </w:tblPrEx>
        <w:tc>
          <w:tcPr>
            <w:tcW w:w="3402"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DE11B2" w:rsidTr="00DE11B2">
        <w:tblPrEx>
          <w:tblCellMar>
            <w:top w:w="0" w:type="dxa"/>
            <w:bottom w:w="0" w:type="dxa"/>
          </w:tblCellMar>
        </w:tblPrEx>
        <w:tc>
          <w:tcPr>
            <w:tcW w:w="3402"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r w:rsidR="00DE11B2" w:rsidTr="00DE11B2">
        <w:tblPrEx>
          <w:tblCellMar>
            <w:top w:w="0" w:type="dxa"/>
            <w:bottom w:w="0" w:type="dxa"/>
          </w:tblCellMar>
        </w:tblPrEx>
        <w:tc>
          <w:tcPr>
            <w:tcW w:w="3402"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DE11B2" w:rsidRPr="00DE11B2" w:rsidRDefault="00DE11B2"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E7765D" w:rsidRPr="00DE11B2" w:rsidRDefault="00E7765D" w:rsidP="00DE1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DE11B2" w:rsidSect="00DE11B2">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11B2" w:rsidRDefault="00DE11B2" w:rsidP="00DE11B2">
      <w:pPr>
        <w:spacing w:line="240" w:lineRule="auto"/>
      </w:pPr>
      <w:r>
        <w:separator/>
      </w:r>
    </w:p>
  </w:endnote>
  <w:endnote w:type="continuationSeparator" w:id="1">
    <w:p w:rsidR="00DE11B2" w:rsidRDefault="00DE11B2" w:rsidP="00DE11B2">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11B2" w:rsidRDefault="00DE11B2">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11B2" w:rsidRPr="00DE11B2" w:rsidRDefault="00DE11B2" w:rsidP="00DE11B2">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22. november 2011</w:t>
    </w:r>
    <w:r>
      <w:rPr>
        <w:rFonts w:ascii="Arial" w:hAnsi="Arial" w:cs="Arial"/>
        <w:sz w:val="16"/>
      </w:rPr>
      <w:fldChar w:fldCharType="end"/>
    </w:r>
    <w:r>
      <w:rPr>
        <w:rFonts w:ascii="Arial" w:hAnsi="Arial" w:cs="Arial"/>
        <w:sz w:val="16"/>
      </w:rPr>
      <w:tab/>
    </w:r>
    <w:r>
      <w:rPr>
        <w:rFonts w:ascii="Arial" w:hAnsi="Arial" w:cs="Arial"/>
        <w:sz w:val="16"/>
      </w:rPr>
      <w:tab/>
      <w:t xml:space="preserve">MFFordringOpgaveHent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24</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24</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11B2" w:rsidRDefault="00DE11B2">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11B2" w:rsidRDefault="00DE11B2" w:rsidP="00DE11B2">
      <w:pPr>
        <w:spacing w:line="240" w:lineRule="auto"/>
      </w:pPr>
      <w:r>
        <w:separator/>
      </w:r>
    </w:p>
  </w:footnote>
  <w:footnote w:type="continuationSeparator" w:id="1">
    <w:p w:rsidR="00DE11B2" w:rsidRDefault="00DE11B2" w:rsidP="00DE11B2">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11B2" w:rsidRDefault="00DE11B2">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11B2" w:rsidRPr="00DE11B2" w:rsidRDefault="00DE11B2" w:rsidP="00DE11B2">
    <w:pPr>
      <w:pStyle w:val="Sidehoved"/>
      <w:jc w:val="center"/>
      <w:rPr>
        <w:rFonts w:ascii="Arial" w:hAnsi="Arial" w:cs="Arial"/>
      </w:rPr>
    </w:pPr>
    <w:r w:rsidRPr="00DE11B2">
      <w:rPr>
        <w:rFonts w:ascii="Arial" w:hAnsi="Arial" w:cs="Arial"/>
      </w:rPr>
      <w:t>Servicebeskrivelse</w:t>
    </w:r>
  </w:p>
  <w:p w:rsidR="00DE11B2" w:rsidRPr="00DE11B2" w:rsidRDefault="00DE11B2" w:rsidP="00DE11B2">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11B2" w:rsidRDefault="00DE11B2">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11B2" w:rsidRPr="00DE11B2" w:rsidRDefault="00DE11B2" w:rsidP="00DE11B2">
    <w:pPr>
      <w:pStyle w:val="Sidehoved"/>
      <w:jc w:val="center"/>
      <w:rPr>
        <w:rFonts w:ascii="Arial" w:hAnsi="Arial" w:cs="Arial"/>
      </w:rPr>
    </w:pPr>
    <w:r w:rsidRPr="00DE11B2">
      <w:rPr>
        <w:rFonts w:ascii="Arial" w:hAnsi="Arial" w:cs="Arial"/>
      </w:rPr>
      <w:t>Datastrukturer</w:t>
    </w:r>
  </w:p>
  <w:p w:rsidR="00DE11B2" w:rsidRPr="00DE11B2" w:rsidRDefault="00DE11B2" w:rsidP="00DE11B2">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11B2" w:rsidRDefault="00DE11B2" w:rsidP="00DE11B2">
    <w:pPr>
      <w:pStyle w:val="Sidehoved"/>
      <w:jc w:val="center"/>
      <w:rPr>
        <w:rFonts w:ascii="Arial" w:hAnsi="Arial" w:cs="Arial"/>
      </w:rPr>
    </w:pPr>
    <w:r>
      <w:rPr>
        <w:rFonts w:ascii="Arial" w:hAnsi="Arial" w:cs="Arial"/>
      </w:rPr>
      <w:t>Data elementer</w:t>
    </w:r>
  </w:p>
  <w:p w:rsidR="00DE11B2" w:rsidRPr="00DE11B2" w:rsidRDefault="00DE11B2" w:rsidP="00DE11B2">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C93003"/>
    <w:multiLevelType w:val="multilevel"/>
    <w:tmpl w:val="BA68B96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DE11B2"/>
    <w:rsid w:val="00186D50"/>
    <w:rsid w:val="00DE11B2"/>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DE11B2"/>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DE11B2"/>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DE11B2"/>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DE11B2"/>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DE11B2"/>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DE11B2"/>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DE11B2"/>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DE11B2"/>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DE11B2"/>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E11B2"/>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DE11B2"/>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DE11B2"/>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DE11B2"/>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DE11B2"/>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DE11B2"/>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DE11B2"/>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DE11B2"/>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DE11B2"/>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DE11B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E11B2"/>
    <w:rPr>
      <w:rFonts w:ascii="Arial" w:hAnsi="Arial" w:cs="Arial"/>
      <w:b/>
      <w:sz w:val="30"/>
    </w:rPr>
  </w:style>
  <w:style w:type="paragraph" w:customStyle="1" w:styleId="Overskrift211pkt">
    <w:name w:val="Overskrift 2 + 11 pkt"/>
    <w:basedOn w:val="Normal"/>
    <w:link w:val="Overskrift211pktTegn"/>
    <w:rsid w:val="00DE11B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E11B2"/>
    <w:rPr>
      <w:rFonts w:ascii="Arial" w:hAnsi="Arial" w:cs="Arial"/>
      <w:b/>
    </w:rPr>
  </w:style>
  <w:style w:type="paragraph" w:customStyle="1" w:styleId="Normal11">
    <w:name w:val="Normal + 11"/>
    <w:basedOn w:val="Normal"/>
    <w:link w:val="Normal11Tegn"/>
    <w:rsid w:val="00DE11B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E11B2"/>
    <w:rPr>
      <w:rFonts w:ascii="Times New Roman" w:hAnsi="Times New Roman" w:cs="Times New Roman"/>
    </w:rPr>
  </w:style>
  <w:style w:type="paragraph" w:styleId="Sidehoved">
    <w:name w:val="header"/>
    <w:basedOn w:val="Normal"/>
    <w:link w:val="SidehovedTegn"/>
    <w:uiPriority w:val="99"/>
    <w:semiHidden/>
    <w:unhideWhenUsed/>
    <w:rsid w:val="00DE11B2"/>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DE11B2"/>
  </w:style>
  <w:style w:type="paragraph" w:styleId="Sidefod">
    <w:name w:val="footer"/>
    <w:basedOn w:val="Normal"/>
    <w:link w:val="SidefodTegn"/>
    <w:uiPriority w:val="99"/>
    <w:semiHidden/>
    <w:unhideWhenUsed/>
    <w:rsid w:val="00DE11B2"/>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DE11B2"/>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24</Pages>
  <Words>5814</Words>
  <Characters>35466</Characters>
  <Application>Microsoft Office Word</Application>
  <DocSecurity>0</DocSecurity>
  <Lines>295</Lines>
  <Paragraphs>82</Paragraphs>
  <ScaleCrop>false</ScaleCrop>
  <Company>SKAT</Company>
  <LinksUpToDate>false</LinksUpToDate>
  <CharactersWithSpaces>41198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2011-11-22T08:46:00Z</dcterms:created>
  <dcterms:modified xsi:type="dcterms:W3CDTF">2011-11-22T08:46:00Z</dcterms:modified>
</cp:coreProperties>
</file>