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MFFordringAsynkronReguleret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17-02-2014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KLADDE - ikke færdigmodelleret!</w:t>
              <w:br/>
              <w:t/>
              <w:br/>
              <w:t>Denne service leverer det asynkrone svar for servicen DMIFordringAsynkronRegulering, der kan nedskrive, opskrive eller tilbagekalde en fordring i DMI.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Funktionaliteten er den samme som for de synkrone services DMIFordringOpskriv, DMIFordringNedskriv og DMIFordringTilbagekald.</w:t>
              <w:br/>
              <w:t/>
              <w:br/>
              <w:t>Strukturen FordringReguleringAktionAfvistStruktur er en afvisnings-/fejlkode-struktur, som er modelleret efter tilsvarende i servicen MFKvitteringHent.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Værdien af FordringReguleringAktionTypeKode skal matche den aktion som er valgt under * AktionValg *.</w:t>
              <w:br/>
              <w:t/>
              <w:br/>
              <w:t>MANGLER: Gyldige værdier for FordringReguleringAktionAfvistNummer og FordringReguleringAktionAfvistParam er dokumenteret på FordringReguleringAktionAfvistStruktur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MFFordringAsynkronReguleret_I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FordringReguleringBatchID</w:t>
              <w:br/>
              <w:t>*FordringAktionSamling*</w:t>
              <w:br/>
              <w:t>1{</w:t>
              <w:br/>
              <w:t/>
              <w:tab/>
              <w:t>*FordringAktionSvar*</w:t>
              <w:br/>
              <w:t/>
              <w:tab/>
              <w:t>[</w:t>
              <w:br/>
              <w:t/>
              <w:tab/>
              <w:t/>
              <w:tab/>
              <w:t>FordringReguleringAktionTypeKode</w:t>
              <w:br/>
              <w:t/>
              <w:tab/>
              <w:t/>
              <w:tab/>
              <w:t>DMITransaktionLøbenummer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*FordringReguleringAktionAfvistStruktur*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FordringReguleringAktionAfvistNummer</w:t>
              <w:br/>
              <w:t/>
              <w:tab/>
              <w:t/>
              <w:tab/>
              <w:t/>
              <w:tab/>
              <w:t/>
              <w:tab/>
              <w:t>FordringReguleringAktionAfvistTekst</w:t>
              <w:br/>
              <w:t/>
              <w:tab/>
              <w:t/>
              <w:tab/>
              <w:t/>
              <w:tab/>
              <w:t/>
              <w:tab/>
              <w:t>*FordringReguleringAktionAfvistParamSamling*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FordringReguleringAktionAfvistParam</w:t>
              <w:br/>
              <w:t/>
              <w:tab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*AktionValg*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*DMIFordringNedskrivSvarStruktur*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*Kunde*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>*RestBeløb*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*FordringRestBeløb*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*FordringRestBeløbStruktur*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DMIFordringRestBeløb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(DMIFordringRestBeløbDKK)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*HæftelseRestBeløb*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*HæftelseRestBeløbStruktur*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HæftelseRestBeløb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HæftelseRestBeløbDKK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DMIReduceretBeløb</w:t>
              <w:br/>
              <w:t/>
              <w:tab/>
              <w:t/>
              <w:tab/>
              <w:t/>
              <w:tab/>
              <w:t/>
              <w:tab/>
              <w:t/>
              <w:tab/>
              <w:t>*NedskrivningBeløb*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*NedskrivningBeløbStruktur*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FordringNedskrivningBeløb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(FordringNedskrivningBeløbDKK)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*DMIFordringOpskrivSvarStruktur*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*Kunde*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>*RestBeløb*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*FordringRestBeløb*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*FordringRestBeløbStruktur*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DMIFordringRestBeløb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(DMIFordringRestBeløbDKK)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*HæftelsesRestBeløb*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*HæftelseRestBeløbStruktur*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HæftelseRestBeløb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HæftelseRestBeløbDKK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*OpskrivningsBeløb*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*OpskrivningBeløbStruktur*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FordringOpskrivningBeløb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(FordringOpskrivningBeløbDKK)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*DMIFordringTilbagekaldSvarStruktur*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DMIFordringFordringArtKode</w:t>
              <w:br/>
              <w:t/>
              <w:tab/>
              <w:t/>
              <w:tab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/>
              <w:tab/>
              <w:t/>
              <w:tab/>
              <w:t>DMIFordringTypeKategori</w:t>
              <w:br/>
              <w:t/>
              <w:tab/>
              <w:t/>
              <w:tab/>
              <w:t/>
              <w:tab/>
              <w:t/>
              <w:tab/>
              <w:t/>
              <w:tab/>
              <w:t>(DMIFordringEFIHovedFordringID)</w:t>
              <w:br/>
              <w:t/>
              <w:tab/>
              <w:t/>
              <w:tab/>
              <w:t/>
              <w:tab/>
              <w:t/>
              <w:tab/>
              <w:t/>
              <w:tab/>
              <w:t>(DMIFordringFordringHaverRef)</w:t>
              <w:br/>
              <w:t/>
              <w:tab/>
              <w:t/>
              <w:tab/>
              <w:t/>
              <w:tab/>
              <w:t/>
              <w:tab/>
              <w:t/>
              <w:tab/>
              <w:t>(DMIFordringPEnhedNummer)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MFFordringAsynkronReguleret_O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Felter som skal returnere fejlbeskeder: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MFFordringAsynkronReguleret_FejlId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DMIFordringNedskrivSvarStruktur</w:t>
            </w:r>
            <w:bookmarkStart w:name="DMIFordringNedskrivSva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</w:t>
              <w:br/>
              <w:t/>
              <w:tab/>
              <w:t>*Kunde*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>]</w:t>
              <w:br/>
              <w:t>)</w:t>
              <w:br/>
              <w:t>*RestBeløb*</w:t>
              <w:br/>
              <w:t>[</w:t>
              <w:br/>
              <w:t/>
              <w:tab/>
              <w:t>*FordringRestBeløb*</w:t>
              <w:br/>
              <w:t/>
              <w:tab/>
              <w:t>[</w:t>
              <w:br/>
              <w:t/>
              <w:tab/>
              <w:t/>
              <w:tab/>
              <w:t>FordringRestBeløbStruktur</w:t>
              <w:br/>
              <w:t/>
              <w:tab/>
              <w:t>]</w:t>
              <w:br/>
              <w:t/>
              <w:tab/>
              <w:t>|</w:t>
              <w:br/>
              <w:t/>
              <w:tab/>
              <w:t>*HæftelseRestBeløb*</w:t>
              <w:br/>
              <w:t/>
              <w:tab/>
              <w:t>[</w:t>
              <w:br/>
              <w:t/>
              <w:tab/>
              <w:t/>
              <w:tab/>
              <w:t>HæftelseRestBeløbStruktur</w:t>
              <w:br/>
              <w:t/>
              <w:tab/>
              <w:t>]</w:t>
              <w:br/>
              <w:t>]</w:t>
              <w:br/>
              <w:t>DMIReduceretBeløb</w:t>
              <w:br/>
              <w:t>*NedskrivningBeløb*</w:t>
              <w:br/>
              <w:t>[</w:t>
              <w:br/>
              <w:t/>
              <w:tab/>
              <w:t>NedskrivningBeløbStruktur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DMIFordringOpskrivSvarStruktur</w:t>
            </w:r>
            <w:bookmarkStart w:name="DMIFordringOpskrivSva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</w:t>
              <w:br/>
              <w:t/>
              <w:tab/>
              <w:t>*Kunde*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>]</w:t>
              <w:br/>
              <w:t>)</w:t>
              <w:br/>
              <w:t>*RestBeløb*</w:t>
              <w:br/>
              <w:t>[</w:t>
              <w:br/>
              <w:t/>
              <w:tab/>
              <w:t>*FordringRestBeløb*</w:t>
              <w:br/>
              <w:t/>
              <w:tab/>
              <w:t>[</w:t>
              <w:br/>
              <w:t/>
              <w:tab/>
              <w:t/>
              <w:tab/>
              <w:t>FordringRestBeløbStruktur</w:t>
              <w:br/>
              <w:t/>
              <w:tab/>
              <w:t>]</w:t>
              <w:br/>
              <w:t/>
              <w:tab/>
              <w:t>|</w:t>
              <w:br/>
              <w:t/>
              <w:tab/>
              <w:t>*HæftelsesRestBeløb*</w:t>
              <w:br/>
              <w:t/>
              <w:tab/>
              <w:t>[</w:t>
              <w:br/>
              <w:t/>
              <w:tab/>
              <w:t/>
              <w:tab/>
              <w:t>HæftelseRestBeløbStruktur</w:t>
              <w:br/>
              <w:t/>
              <w:tab/>
              <w:t>]</w:t>
              <w:br/>
              <w:t>]</w:t>
              <w:br/>
              <w:t>*OpskrivningsBeløb*</w:t>
              <w:br/>
              <w:t>[</w:t>
              <w:br/>
              <w:t/>
              <w:tab/>
              <w:t>OpskrivningBeløbStruktur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DMIFordringTilbagekaldSvarStruktur</w:t>
            </w:r>
            <w:bookmarkStart w:name="DMIFordringTilbagekaldSva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  <w:br/>
              <w:t>DMIFordringTypeKode</w:t>
              <w:br/>
              <w:t>DMIFordringTypeKategori</w:t>
              <w:br/>
              <w:t>(DMIFordringEFIHovedFordringID)</w:t>
              <w:br/>
              <w:t>(DMIFordringFordringHaverRef)</w:t>
              <w:br/>
              <w:t>(DMIFordringPEnhedNummer)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FordringReguleringAktionAfvistStruktur</w:t>
            </w:r>
            <w:bookmarkStart w:name="FordringReguleringAktionAfvis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FordringReguleringAktionAfvistNummer</w:t>
              <w:br/>
              <w:t>FordringReguleringAktionAfvistTekst</w:t>
              <w:br/>
              <w:t>*FordringReguleringAktionAfvistParamSamling*</w:t>
              <w:br/>
              <w:t>0{</w:t>
              <w:br/>
              <w:t/>
              <w:tab/>
              <w:t>FordringReguleringAktionAfvistParam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FordringRestBeløbStruktur</w:t>
            </w:r>
            <w:bookmarkStart w:name="FordringRest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DMIFordringRestBeløb</w:t>
              <w:br/>
              <w:t>(DMIFordringRestBeløbDKK)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DMIFordringRestBeløbDKK er altid udfyldt når strukturen anvendes som en del af output.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HæftelseRestBeløbStruktur</w:t>
            </w:r>
            <w:bookmarkStart w:name="HæftelseRest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HæftelseRestBeløb</w:t>
              <w:br/>
              <w:t>HæftelseRestBeløbDKK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NedskrivningBeløbStruktur</w:t>
            </w:r>
            <w:bookmarkStart w:name="Nedskriv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FordringNedskrivningBeløb</w:t>
              <w:br/>
              <w:t>(FordringNedskrivningBeløbDKK)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OpskrivningBeløbStruktur</w:t>
            </w:r>
            <w:bookmarkStart w:name="Opskriv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FordringOpskrivningBeløb</w:t>
              <w:br/>
              <w:t>(FordringOpskrivningBeløbDKK)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DMIFordringEFIHovedFordringID</w:t>
            </w:r>
            <w:bookmarkStart w:name="DMIFordringEFIHoved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Relation der henviser til hovedfordring.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</w:r>
            <w:bookmarkStart w:name="DMIFordringFordringAr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OPKR, INDR, MODR, TRAN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definere om en fordring er en Inddrivelsesfordring, Opkrævningsfordring, Modregningsfordring eller en Transport</w:t>
              <w:br/>
              <w:t/>
              <w:br/>
              <w:t>Listen består af faste værdier (Enum)</w:t>
              <w:br/>
              <w:t/>
              <w:br/>
              <w:t>Værdisæt:</w:t>
              <w:br/>
              <w:t>INDR: Inddrivelsesfordring</w:t>
              <w:br/>
              <w:t>OPKR: Opkrævningsfordring</w:t>
              <w:br/>
              <w:t>MODR: Modregningsfordring</w:t>
              <w:br/>
              <w:t>TRAN: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DMIFordringFordringHaverRef</w:t>
            </w:r>
            <w:bookmarkStart w:name="DMIFordringFordringHaverRef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Fordringshavers interne reference.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DMIFordringPEnhedNummer</w:t>
            </w:r>
            <w:bookmarkStart w:name="DMIFordringPEnhe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P-nummeret er et 10-cifret entydigt nummer.</w:t>
              <w:br/>
              <w:t/>
              <w:br/>
              <w:t>Da virksomheden tildeles et P-nummer for hver fysisk beliggenhed, hvorfra der drives virksomhed, kan der således være tilknyttet flere P-numre til samme CVR-nummer.</w:t>
              <w:br/>
              <w:t/>
              <w:br/>
              <w:t>Kun udfyldt hvis fordringshaveren har oplyst P-nummeret .</w:t>
              <w:br/>
              <w:t>Bruges alene som information. Aldrig som ID.</w:t>
              <w:br/>
              <w:t>Bruges eksempelvis for opkrævningsrentefordring.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DMIFordringRestBeløb</w:t>
            </w:r>
            <w:bookmarkStart w:name="DMIFordringRest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Beregnet restbeløb i den inddraporterede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DMIFordringRestBeløbDKK</w:t>
            </w:r>
            <w:bookmarkStart w:name="DMIFordringRest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omregnet til danske kr.  Det er FordringBeløb fratrukket alle typer af korrektioner og indbetalinger - altså saldo dags 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DMIFordringTypeKategori</w:t>
            </w:r>
            <w:bookmarkStart w:name="DMIFordringTypeKategor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enumeration: HF, IR, OG, OR, IG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Fordringskategori angiver om det er en hovedfordring, en Inddrivelsesrente, en opkrævningsrente  eller et inddrivelsesgebyr</w:t>
              <w:br/>
              <w:t/>
              <w:br/>
              <w:t>Værdisæt:</w:t>
              <w:br/>
              <w:t>HF: Hovedfordring</w:t>
              <w:br/>
              <w:t>IR: Inddrivelsesrente</w:t>
              <w:br/>
              <w:t>IG: Inddrivelsesgebyr</w:t>
              <w:br/>
              <w:t>OR: Opkrævningrente</w:t>
              <w:br/>
              <w:t>OG: Opkrævningsgebyr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DMIReduceretBeløb</w:t>
            </w:r>
            <w:bookmarkStart w:name="DMIReduceret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Indikerer om DMI har reduceret det fremsendte FordringNedskrivningBeløb.</w:t>
              <w:br/>
              <w:t>true = ja</w:t>
              <w:br/>
              <w:t>false = nej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DMITransaktionLøbenummer</w:t>
            </w:r>
            <w:bookmarkStart w:name="DMITransaktion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  <w:br/>
              <w:t/>
              <w:br/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  <w:br/>
              <w:t/>
              <w:br/>
              <w:t>For eksempel genererer EFI / ModtagFordring et løbenummer pr fordringstransaktion, som sendes sammen med servicen.</w:t>
              <w:br/>
              <w:t/>
              <w:br/>
              <w:t>Anvendes for at kunne logge historikken, og sikre mod fremsendelse af dubletter.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FordringNedskrivningBeløb</w:t>
            </w:r>
            <w:bookmarkStart w:name="FordringNedskriv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en fordring ønskes eller er nedskrevet med i den indrapporterede valuta.</w:t>
              <w:br/>
              <w:t>Forudsætning for 0 er at FordringOpskrivningÅrsagKode = Endelig Fastsættelse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FordringNedskrivningBeløbDKK</w:t>
            </w:r>
            <w:bookmarkStart w:name="FordringNedskriv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en fordring er ønskes eller er nedskrevet med  indrapporteret eller omregnet til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FordringOpskrivningBeløb</w:t>
            </w:r>
            <w:bookmarkStart w:name="FordringOpskriv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en fordring ønskes eller er opskrevet med i den indrapporterede valuta.</w:t>
              <w:br/>
              <w:t>Forudsætning for 0 er at FordringOpskrivningÅrsagKode = Endelig Fastsættelse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FordringOpskrivningBeløbDKK</w:t>
            </w:r>
            <w:bookmarkStart w:name="FordringOpskriv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en fordring er opskrevet med indrapporteret eller omregnet til i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FordringReguleringAktionAfvistNummer</w:t>
            </w:r>
            <w:bookmarkStart w:name="FordringReguleringAktionAfvi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  <w:br/>
              <w:t>maxInclusive: 99999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Fejlnummer der angiver årsag til afvisning af en fordringregulering.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FordringReguleringAktionAfvistParam</w:t>
            </w:r>
            <w:bookmarkStart w:name="FordringReguleringAktionAfvistPara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Element i en liste af parametre, som sammen med af FordringReguleringAktionAfvistNummer, angiver årsagen til afvisning af en fordringsregulering.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FordringReguleringAktionAfvistTekst</w:t>
            </w:r>
            <w:bookmarkStart w:name="FordringReguleringAktionAfvist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Begrundelse for afvisning - når afvisning er foretaget af sagsbehandler.</w:t>
              <w:br/>
              <w:t>(Læsbar formatering af FordringReguleringAktionAfvistNummer med tilhørende parameterliste)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FordringReguleringAktionTypeKode</w:t>
            </w:r>
            <w:bookmarkStart w:name="FordringReguleringAktion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NEDFOR:, Nedskrivning, af, fordring, NEDTRP, OPSFOR, OPSTRP, TBKFOR, TBKTRP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som angiver typen af aktion.</w:t>
              <w:br/>
              <w:t/>
              <w:br/>
              <w:t>NEDFOR: Nedskrivning af fordring</w:t>
              <w:br/>
              <w:t>NEDTRP: Nedskrivning af transport</w:t>
              <w:br/>
              <w:t>OPSFOR: Opskrivning af fordring</w:t>
              <w:br/>
              <w:t>OPSTRP: Opskrivning af transport</w:t>
              <w:br/>
              <w:t>TBKFOR: Tilbagekaldning af fordring</w:t>
              <w:br/>
              <w:t>TBKTRP: Tilbagekaldning af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FordringReguleringBatchID</w:t>
            </w:r>
            <w:bookmarkStart w:name="FordringReguleringBatch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Batch-ID som er den fælles reference ved regulering af fordringer via de to asynkrone services DMIFordringAsynkronRegulering og MFFordringAsynkronReguleret.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HæftelseRestBeløb</w:t>
            </w:r>
            <w:bookmarkStart w:name="HæftelseRest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Hæftelsesrestbeløb i den indrapporterede valuta.</w:t>
              <w:br/>
              <w:t>Den del af fordringens restbeløb som hæfteren hæfter for.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HæftelseRestBeløbDKK</w:t>
            </w:r>
            <w:bookmarkStart w:name="HæftelseRest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Hæftelsesrestbeløb omregnet til danske kroner.</w:t>
              <w:br/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MFFordringAsynkronReguleret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