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DMIFordringTilbagekald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12-01-2015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DMIFordringTilbagekald har ansvaret for at tilbagekalde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Tilbagekald af en fordring vil sige at fordringshaver/rettighedshaver ønsker at få hele fordringen retur - inklusiv alle fordringens hæftelser.</w:t>
              <w:br/>
              <w:t>F.eks. Tilbagekaldes en fordring, hvis fordringshaveren er kommet til at indsende den til RIM ved en fejl.</w:t>
              <w:br/>
              <w:t>Denne service sørger for at opdatere fordringen i DMI således at den ikke længere er til inddrivelse.</w:t>
              <w:br/>
              <w:t/>
              <w:br/>
              <w:t>Servicen svarer tilbage med de tilbagekaldte fordringer.</w:t>
              <w:br/>
              <w:t/>
              <w:br/>
              <w:t>Alle årsagskoderne, dog med undtagelse af FSKI=Fordringshaver skift, anvendes kun på fordringsniveau.</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allerede er påskrevet fordringen.</w:t>
              <w:br/>
              <w:t>Afregning:</w:t>
              <w:br/>
              <w:t>. Denne service har ansvaret for at afregne med fordringshaver evt. beløb der står på fordringshavers afregningskonto for den aktuelle fordring.</w:t>
              <w:br/>
              <w:t>Hændelser:</w:t>
              <w:br/>
              <w:t>. Denne service har ansvaret for at sende hændelsen DMIFordringSaldoÆndret til EFI.</w:t>
              <w:br/>
              <w:t/>
              <w:br/>
              <w:t>Tilbagekaldelse af relaterede fordringer:</w:t>
              <w:br/>
              <w:t/>
              <w:br/>
              <w:t>Der skal vælges en årsagskode ved tilbagekaldelse af fordringer. Som afledt konsekvens af valgt årsagskode vil DMI behandle relaterede fordringer, dvs. Inddrivelsesrenter (IR) og Inddrivelsesgebyr (IG) (f.eks. RIMs oprettelsesgebyr) efter gældende regelsæt i DMI.</w:t>
              <w:br/>
              <w:t/>
              <w:br/>
              <w:t>Årsagskoden "FSKI: Fordringhaver skift" kan ikke anvendes i  denne service. Den påføres af DMI i forbindelse med Fordringhaver Skift (foretages med fordring oprettelses services).</w:t>
              <w:br/>
              <w:t/>
              <w:br/>
              <w:t>Årsagskoden "SMTI OG SOTI: Fordringart skift" kan ikke anvendes i  denne service. Den påføres af DMI i forbindelse med skift af Fordringart fra enten Modregning eller Opkrævning til Inddrivelse.</w:t>
              <w:br/>
              <w:t/>
              <w:br/>
              <w:t/>
              <w:br/>
              <w:t>Der er som tillæg mulighed for at vælge om Opkrævningsrenter (OR) og Opkrævningsgebyrer (OG) (jf. DMIFordringTypeKategori) skal tilbagekaldes.</w:t>
              <w:br/>
              <w:t/>
              <w:br/>
              <w:t>Svarlisten indeholder de også returnerede relaterede fordringer med det samme DMITransaktionLøbenummer som hovedfordringen.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DMIFordringTilbagekald_I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*FordringTilbagekaldListe*</w:t>
              <w:br/>
              <w:t>1{</w:t>
              <w:br/>
              <w:t/>
              <w:tab/>
              <w:t>*TilbagekaldelseAfFordring*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*RelateretFordringKategoriListe*</w:t>
              <w:br/>
              <w:t/>
              <w:tab/>
              <w:t/>
              <w:tab/>
              <w:t>0{</w:t>
              <w:br/>
              <w:t/>
              <w:tab/>
              <w:t/>
              <w:tab/>
              <w:t/>
              <w:tab/>
              <w:t>DMIFordringTypeKategori</w:t>
              <w:br/>
              <w:t/>
              <w:tab/>
              <w:t/>
              <w:tab/>
              <w:t>}</w:t>
              <w:br/>
              <w:t/>
              <w:tab/>
              <w:t/>
              <w:tab/>
              <w:t>*HovedFordringTilbagekaldÅrsagStruktur*</w:t>
              <w:br/>
              <w:t/>
              <w:tab/>
              <w:t/>
              <w:tab/>
              <w:t>[</w:t>
              <w:br/>
              <w:t/>
              <w:tab/>
              <w:t/>
              <w:tab/>
              <w:t/>
              <w:tab/>
              <w:t>HovedFordringTilbageÅrsagKode</w:t>
              <w:br/>
              <w:t/>
              <w:tab/>
              <w:t/>
              <w:tab/>
              <w:t/>
              <w:tab/>
              <w:t>HovedFordringTilbageÅrsagBegr</w:t>
              <w:br/>
              <w:t/>
              <w:tab/>
              <w:t/>
              <w:tab/>
              <w:t/>
              <w:tab/>
              <w:t>(HovedFordringTilbageÅrsagTekst)</w:t>
              <w:br/>
              <w:t/>
              <w:tab/>
              <w:t/>
              <w:tab/>
              <w:t>]</w:t>
              <w:br/>
              <w:t/>
              <w:tab/>
              <w:t/>
              <w:tab/>
              <w:t>HovedFordringTilbageDato</w:t>
              <w:br/>
              <w:t/>
              <w:tab/>
              <w:t/>
              <w:tab/>
              <w:t>(HovedFordringTilbageBogførtDen)</w:t>
              <w:br/>
              <w:t/>
              <w:tab/>
              <w:t/>
              <w:tab/>
              <w:t>DMIFordringVirkningFra</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DMIFordringTilbagekald_O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1{</w:t>
              <w:br/>
              <w:t/>
              <w:tab/>
              <w:t>*Fordring*</w:t>
              <w:br/>
              <w:t/>
              <w:tab/>
              <w:t>[</w:t>
              <w:br/>
              <w:t/>
              <w:tab/>
              <w:t/>
              <w:tab/>
              <w:t>DMIFordringEFIFordringID</w:t>
              <w:br/>
              <w:t/>
              <w:tab/>
              <w:t/>
              <w:tab/>
              <w:t>DMITransaktionLøbenummer</w:t>
              <w:br/>
              <w:t/>
              <w:tab/>
              <w:t/>
              <w:tab/>
              <w:t>DMIFordringFordringArtKode</w:t>
              <w:br/>
              <w:t/>
              <w:tab/>
              <w:t/>
              <w:tab/>
              <w:t>DMIFordringTypeKode</w:t>
              <w:br/>
              <w:t/>
              <w:tab/>
              <w:t/>
              <w:tab/>
              <w:t>DMIFordringTypeKategori</w:t>
              <w:br/>
              <w:t/>
              <w:tab/>
              <w:t/>
              <w:tab/>
              <w:t>(DMIFordringEFIHovedFordringID)</w:t>
              <w:br/>
              <w:t/>
              <w:tab/>
              <w:t/>
              <w:tab/>
              <w:t>(DMIFordringFordringHaverRef)</w:t>
              <w:br/>
              <w:t/>
              <w:tab/>
              <w:t/>
              <w:tab/>
              <w:t>(DMIFordringPEnhedNummer)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har en saldo og dermed kan returneres</w:t>
              <w:br/>
              <w:t>Fejlnummer: 012</w:t>
              <w:br/>
              <w:t>Reaktion: Kontrol af hvorvidt fordring er afregnet og dermed kan tilbagekaldes med årsagskoden</w:t>
              <w:br/>
              <w:t>Parameterliste: TransaktionLøbenummer, DMIFordringEFIFordringID, ÅrsagKode</w:t>
              <w:br/>
              <w:t/>
              <w:br/>
              <w:t>Validering: Kontrol af hvorvidt fordring allerede er dækket på en sådan måde at nedskrivning/tilbagekald ikke er tilladt</w:t>
              <w:br/>
              <w:t>Fejlnummer: 046</w:t>
              <w:br/>
              <w:t>Reaktion: Opdatering afvises</w:t>
              <w:br/>
              <w:t>Parameterliste: DMITransaktionLøbenummer, DMIFordringEFIFordringID</w:t>
              <w:br/>
              <w:t/>
              <w:br/>
              <w:t>Validering: Årsagskode KLAG og HENS er valgt, den Indsendte virkningsdato må ikke være mere end X dage tilbage i tid.</w:t>
              <w:br/>
              <w:t>Fejlnummer: 083</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Validering: Årsagskode FSKI, SMTI eller SOTI må ikke anvendes.</w:t>
              <w:br/>
              <w:t>Fejlnummer: 151</w:t>
              <w:br/>
              <w:t>Reaktion: Opdatering afvises</w:t>
              <w:br/>
              <w:t>Parameterliste: DMITransaktionLøbenummer,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HovedFordringTilbagekaldÅrsagStruktur</w:t>
            </w:r>
            <w:bookmarkStart w:name="HovedFordringTilbagekald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HovedFordringTilbageÅrsagKode</w:t>
              <w:br/>
              <w:t>HovedFordringTilbageÅrsagBegr</w:t>
              <w:br/>
              <w:t>(HovedFordringTilbageÅrsagTekst)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HovedFordringTilbageBogførtDen</w:t>
            </w:r>
            <w:bookmarkStart w:name="HovedFordringTilbage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 ved tilbagekaldelse.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HovedFordringTilbageDato</w:t>
            </w:r>
            <w:bookmarkStart w:name="HovedFordringTilbag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en fordringshaver tilbagekalder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HovedFordringTilbageÅrsagBegr</w:t>
            </w:r>
            <w:bookmarkStart w:name="HovedFordringTilbag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tilbagekaldelsen.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HovedFordringTilbageÅrsagKode</w:t>
            </w:r>
            <w:bookmarkStart w:name="HovedFordringTilbag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BORD, FEJL, FSKI, HENS, KLAG, SMTI, SOTI</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tillbagekaldelse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HovedFordringTilbageÅrsagTekst</w:t>
            </w:r>
            <w:bookmarkStart w:name="HovedFordringTilbag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DMIFordringTilbagekald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