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bookmarkStart w:id="0" w:name="_GoBack"/>
      <w:bookmarkEnd w:id="0"/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7371"/>
        <w:gridCol w:w="1840"/>
      </w:tblGrid>
      <w:tr>
        <w:trPr>
          <w:trHeight w:hRule="exact" w:val="113"/>
        </w:trPr>
        <w:tc>
          <w:tcPr>
            <w:tcW w:w="10345" w:type="dxa"/>
            <w:gridSpan w:val="3"/>
            <w:shd w:val="clear" w:color="auto" w:fill="B3B3B3"/>
          </w:tcPr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>
        <w:trPr>
          <w:trHeight w:val="283"/>
        </w:trPr>
        <w:tc>
          <w:tcPr>
            <w:tcW w:w="10345" w:type="dxa"/>
            <w:gridSpan w:val="3"/>
            <w:tcBorders>
              <w:bottom w:val="single" w:sz="6" w:space="0" w:color="auto"/>
            </w:tcBorders>
          </w:tcPr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>
              <w:rPr>
                <w:rFonts w:ascii="Arial" w:hAnsi="Arial" w:cs="Arial"/>
                <w:b/>
                <w:sz w:val="30"/>
              </w:rPr>
              <w:t>MFFordringTypeHent</w:t>
            </w:r>
            <w:proofErr w:type="spellEnd"/>
          </w:p>
        </w:tc>
      </w:tr>
      <w:tr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737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7371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840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3-5-2011</w:t>
            </w:r>
          </w:p>
        </w:tc>
      </w:tr>
      <w:tr>
        <w:trPr>
          <w:trHeight w:val="283"/>
        </w:trPr>
        <w:tc>
          <w:tcPr>
            <w:tcW w:w="10345" w:type="dxa"/>
            <w:gridSpan w:val="3"/>
            <w:shd w:val="clear" w:color="auto" w:fill="B3B3B3"/>
            <w:vAlign w:val="center"/>
          </w:tcPr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>
        <w:trPr>
          <w:trHeight w:val="283"/>
        </w:trPr>
        <w:tc>
          <w:tcPr>
            <w:tcW w:w="10345" w:type="dxa"/>
            <w:gridSpan w:val="3"/>
            <w:vAlign w:val="center"/>
          </w:tcPr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Henter fordringstyper der kan indberettes på. Enten alle fordringstyper eller dem som kan benyttes af en specifik fordringshaver.</w:t>
            </w:r>
          </w:p>
        </w:tc>
      </w:tr>
      <w:tr>
        <w:trPr>
          <w:trHeight w:val="283"/>
        </w:trPr>
        <w:tc>
          <w:tcPr>
            <w:tcW w:w="10345" w:type="dxa"/>
            <w:gridSpan w:val="3"/>
            <w:shd w:val="clear" w:color="auto" w:fill="B3B3B3"/>
            <w:vAlign w:val="center"/>
          </w:tcPr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>
        <w:trPr>
          <w:trHeight w:val="283"/>
        </w:trPr>
        <w:tc>
          <w:tcPr>
            <w:tcW w:w="10345" w:type="dxa"/>
            <w:gridSpan w:val="3"/>
          </w:tcPr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feltet </w:t>
            </w:r>
            <w:proofErr w:type="spellStart"/>
            <w:r>
              <w:rPr>
                <w:rFonts w:ascii="Arial" w:hAnsi="Arial" w:cs="Arial"/>
                <w:sz w:val="18"/>
              </w:rPr>
              <w:t>DMIFordringHaverID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udfyldes returneres alle fordringstyper som fordringshaveren kan indberette på ifølge fordringshaver aftalen. Hvis feltet ikke udfyldes returneres alle fordringstyper.</w:t>
            </w:r>
          </w:p>
        </w:tc>
      </w:tr>
      <w:tr>
        <w:trPr>
          <w:trHeight w:val="283"/>
        </w:trPr>
        <w:tc>
          <w:tcPr>
            <w:tcW w:w="10345" w:type="dxa"/>
            <w:gridSpan w:val="3"/>
            <w:shd w:val="clear" w:color="auto" w:fill="B3B3B3"/>
            <w:vAlign w:val="center"/>
          </w:tcPr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>
        <w:trPr>
          <w:trHeight w:val="283"/>
        </w:trPr>
        <w:tc>
          <w:tcPr>
            <w:tcW w:w="10345" w:type="dxa"/>
            <w:gridSpan w:val="3"/>
            <w:shd w:val="clear" w:color="auto" w:fill="FFFFFF"/>
          </w:tcPr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Formålet med servicen er at fjerne en årsag til fejl når der konfigureres i eksisterende </w:t>
            </w:r>
            <w:proofErr w:type="spellStart"/>
            <w:r>
              <w:rPr>
                <w:rFonts w:ascii="Arial" w:hAnsi="Arial" w:cs="Arial"/>
                <w:sz w:val="18"/>
              </w:rPr>
              <w:t>fordringhaver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systerm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for eksempel mellem </w:t>
            </w:r>
            <w:proofErr w:type="spellStart"/>
            <w:r>
              <w:rPr>
                <w:rFonts w:ascii="Arial" w:hAnsi="Arial" w:cs="Arial"/>
                <w:sz w:val="18"/>
              </w:rPr>
              <w:t>DMIFordringTypeKode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 </w:t>
            </w:r>
            <w:proofErr w:type="spellStart"/>
            <w:r>
              <w:rPr>
                <w:rFonts w:ascii="Arial" w:hAnsi="Arial" w:cs="Arial"/>
                <w:sz w:val="18"/>
              </w:rPr>
              <w:t>betalingsart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KMD Debitor</w:t>
            </w:r>
          </w:p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kan ikke nedlægges </w:t>
            </w:r>
            <w:proofErr w:type="spellStart"/>
            <w:r>
              <w:rPr>
                <w:rFonts w:ascii="Arial" w:hAnsi="Arial" w:cs="Arial"/>
                <w:sz w:val="18"/>
              </w:rPr>
              <w:t>fordringtyper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der er i brug, men der kan tilføjes nye typer løbende.</w:t>
            </w:r>
          </w:p>
        </w:tc>
      </w:tr>
      <w:tr>
        <w:trPr>
          <w:trHeight w:val="283"/>
        </w:trPr>
        <w:tc>
          <w:tcPr>
            <w:tcW w:w="10345" w:type="dxa"/>
            <w:gridSpan w:val="3"/>
            <w:shd w:val="clear" w:color="auto" w:fill="B3B3B3"/>
            <w:vAlign w:val="center"/>
          </w:tcPr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>
        <w:trPr>
          <w:trHeight w:val="283"/>
        </w:trPr>
        <w:tc>
          <w:tcPr>
            <w:tcW w:w="10345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>
        <w:trPr>
          <w:trHeight w:val="283"/>
        </w:trPr>
        <w:tc>
          <w:tcPr>
            <w:tcW w:w="10345" w:type="dxa"/>
            <w:gridSpan w:val="3"/>
            <w:shd w:val="clear" w:color="auto" w:fill="FFFFFF"/>
          </w:tcPr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MFFordringTypeHent_I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MFFordringTypeHent_I.xsd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>
        <w:trPr>
          <w:trHeight w:val="283"/>
        </w:trPr>
        <w:tc>
          <w:tcPr>
            <w:tcW w:w="10345" w:type="dxa"/>
            <w:gridSpan w:val="3"/>
            <w:shd w:val="clear" w:color="auto" w:fill="FFFFFF"/>
          </w:tcPr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FordringhaverSystemIDStruktur</w:t>
            </w:r>
            <w:proofErr w:type="spellEnd"/>
          </w:p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FordringHaverIdentifikator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>
        <w:trPr>
          <w:trHeight w:val="283"/>
        </w:trPr>
        <w:tc>
          <w:tcPr>
            <w:tcW w:w="10345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>
        <w:trPr>
          <w:trHeight w:val="283"/>
        </w:trPr>
        <w:tc>
          <w:tcPr>
            <w:tcW w:w="10345" w:type="dxa"/>
            <w:gridSpan w:val="3"/>
            <w:shd w:val="clear" w:color="auto" w:fill="FFFFFF"/>
          </w:tcPr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</w:rPr>
              <w:t>MFFordringTypeHent_O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MFFordringTypeHent_O.xsd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>
        <w:trPr>
          <w:trHeight w:val="283"/>
        </w:trPr>
        <w:tc>
          <w:tcPr>
            <w:tcW w:w="10345" w:type="dxa"/>
            <w:gridSpan w:val="3"/>
            <w:shd w:val="clear" w:color="auto" w:fill="FFFFFF"/>
          </w:tcPr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FordringTypeInfo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FordringhaverSystemIDStruktur</w:t>
            </w:r>
            <w:proofErr w:type="spellEnd"/>
          </w:p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FordringHaverIdentifikator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FordringTypeSamling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</w:t>
            </w:r>
            <w:proofErr w:type="spellStart"/>
            <w:r>
              <w:rPr>
                <w:rFonts w:ascii="Arial" w:hAnsi="Arial" w:cs="Arial"/>
                <w:sz w:val="18"/>
              </w:rPr>
              <w:t>FordringType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*</w:t>
            </w:r>
          </w:p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FordringTypeKode</w:t>
            </w:r>
            <w:proofErr w:type="spellEnd"/>
          </w:p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FordringTypeNavn</w:t>
            </w:r>
            <w:proofErr w:type="spellEnd"/>
          </w:p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>
        <w:trPr>
          <w:trHeight w:val="283"/>
        </w:trPr>
        <w:tc>
          <w:tcPr>
            <w:tcW w:w="10345" w:type="dxa"/>
            <w:gridSpan w:val="3"/>
            <w:shd w:val="clear" w:color="auto" w:fill="B3B3B3"/>
            <w:vAlign w:val="center"/>
          </w:tcPr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>
        <w:trPr>
          <w:trHeight w:val="283"/>
        </w:trPr>
        <w:tc>
          <w:tcPr>
            <w:tcW w:w="10345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>
        <w:trPr>
          <w:trHeight w:val="283"/>
        </w:trPr>
        <w:tc>
          <w:tcPr>
            <w:tcW w:w="10345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</w:t>
            </w:r>
            <w:proofErr w:type="spellStart"/>
            <w:r>
              <w:rPr>
                <w:rFonts w:ascii="Arial" w:hAnsi="Arial" w:cs="Arial"/>
                <w:sz w:val="18"/>
              </w:rPr>
              <w:t>Fordringhaver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findes ikke </w:t>
            </w:r>
          </w:p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002</w:t>
            </w:r>
          </w:p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da der ikke findes nogen aftale med dette id</w:t>
            </w:r>
          </w:p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DMIFordringHaverID</w:t>
            </w:r>
            <w:proofErr w:type="spellEnd"/>
          </w:p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</w:t>
            </w:r>
            <w:proofErr w:type="spellStart"/>
            <w:r>
              <w:rPr>
                <w:rFonts w:ascii="Arial" w:hAnsi="Arial" w:cs="Arial"/>
                <w:sz w:val="18"/>
              </w:rPr>
              <w:t>MFAftaleSystemIntegration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</w:t>
            </w:r>
            <w:proofErr w:type="spellStart"/>
            <w:r>
              <w:rPr>
                <w:rFonts w:ascii="Arial" w:hAnsi="Arial" w:cs="Arial"/>
                <w:sz w:val="18"/>
              </w:rPr>
              <w:t>fordringhaveraftalen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falsk</w:t>
            </w:r>
          </w:p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 156</w:t>
            </w:r>
          </w:p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DMIFordringHaverID</w:t>
            </w:r>
            <w:proofErr w:type="spellEnd"/>
          </w:p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</w:t>
            </w:r>
            <w:proofErr w:type="spellStart"/>
            <w:r>
              <w:rPr>
                <w:rFonts w:ascii="Arial" w:hAnsi="Arial" w:cs="Arial"/>
                <w:sz w:val="18"/>
              </w:rPr>
              <w:t>MFAftaleDeaktiveret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</w:t>
            </w:r>
            <w:proofErr w:type="spellStart"/>
            <w:r>
              <w:rPr>
                <w:rFonts w:ascii="Arial" w:hAnsi="Arial" w:cs="Arial"/>
                <w:sz w:val="18"/>
              </w:rPr>
              <w:t>fordringhaveraftalen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sat</w:t>
            </w:r>
          </w:p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 157</w:t>
            </w:r>
          </w:p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DMIFordringHaverID</w:t>
            </w:r>
            <w:proofErr w:type="spellEnd"/>
          </w:p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Validering: Ukendt </w:t>
            </w:r>
            <w:proofErr w:type="spellStart"/>
            <w:r>
              <w:rPr>
                <w:rFonts w:ascii="Arial" w:hAnsi="Arial" w:cs="Arial"/>
                <w:sz w:val="18"/>
              </w:rPr>
              <w:t>fordringhaversystem</w:t>
            </w:r>
            <w:proofErr w:type="spellEnd"/>
          </w:p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170</w:t>
            </w:r>
          </w:p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Reaktion: Kald kan ikke behandles, da </w:t>
            </w:r>
            <w:proofErr w:type="spellStart"/>
            <w:r>
              <w:rPr>
                <w:rFonts w:ascii="Arial" w:hAnsi="Arial" w:cs="Arial"/>
                <w:sz w:val="18"/>
              </w:rPr>
              <w:t>FordringhaverSystemIDStruktur\VirksomhedSENummer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ikke er registreret som </w:t>
            </w:r>
            <w:proofErr w:type="spellStart"/>
            <w:r>
              <w:rPr>
                <w:rFonts w:ascii="Arial" w:hAnsi="Arial" w:cs="Arial"/>
                <w:sz w:val="18"/>
              </w:rPr>
              <w:t>fordringhaversystem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nogen </w:t>
            </w:r>
            <w:proofErr w:type="spellStart"/>
            <w:r>
              <w:rPr>
                <w:rFonts w:ascii="Arial" w:hAnsi="Arial" w:cs="Arial"/>
                <w:sz w:val="18"/>
              </w:rPr>
              <w:t>fordringhaveraftale</w:t>
            </w:r>
            <w:proofErr w:type="spellEnd"/>
          </w:p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Parameterliste: </w:t>
            </w:r>
            <w:proofErr w:type="spellStart"/>
            <w:r>
              <w:rPr>
                <w:rFonts w:ascii="Arial" w:hAnsi="Arial" w:cs="Arial"/>
                <w:sz w:val="18"/>
              </w:rPr>
              <w:t>FordringhaverSystemIDStruktur\VirksomhedSENummer</w:t>
            </w:r>
            <w:proofErr w:type="spellEnd"/>
          </w:p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Generel fejl der kræver analyse af Systemadministrator</w:t>
            </w:r>
          </w:p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</w:tc>
      </w:tr>
      <w:tr>
        <w:trPr>
          <w:trHeight w:val="283"/>
        </w:trPr>
        <w:tc>
          <w:tcPr>
            <w:tcW w:w="10345" w:type="dxa"/>
            <w:gridSpan w:val="3"/>
            <w:shd w:val="clear" w:color="auto" w:fill="B3B3B3"/>
            <w:vAlign w:val="center"/>
          </w:tcPr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Bemærkninger vedr. teknologi</w:t>
            </w:r>
          </w:p>
        </w:tc>
      </w:tr>
      <w:tr>
        <w:trPr>
          <w:trHeight w:val="283"/>
        </w:trPr>
        <w:tc>
          <w:tcPr>
            <w:tcW w:w="10345" w:type="dxa"/>
            <w:gridSpan w:val="3"/>
            <w:shd w:val="clear" w:color="auto" w:fill="FFFFFF"/>
          </w:tcPr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Kald kan ikke behandles pga. uforudset teknisk fejl.</w:t>
            </w:r>
          </w:p>
        </w:tc>
      </w:tr>
    </w:tbl>
    <w:p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>
          <w:headerReference w:type="default" r:id="rId7"/>
          <w:footerReference w:type="default" r:id="rId8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>
        <w:trPr>
          <w:trHeight w:hRule="exact" w:val="113"/>
        </w:trPr>
        <w:tc>
          <w:tcPr>
            <w:tcW w:w="10345" w:type="dxa"/>
            <w:shd w:val="clear" w:color="auto" w:fill="B3B3B3"/>
          </w:tcPr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>
        <w:tc>
          <w:tcPr>
            <w:tcW w:w="10345" w:type="dxa"/>
            <w:vAlign w:val="center"/>
          </w:tcPr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FordringhaverSystemIDStruktur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FordringhaverSystemIDStruktur.xsd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</w:tc>
      </w:tr>
      <w:tr>
        <w:tc>
          <w:tcPr>
            <w:tcW w:w="10345" w:type="dxa"/>
            <w:vAlign w:val="center"/>
          </w:tcPr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VirksomhedSENummerIdentifikator</w:t>
            </w:r>
            <w:proofErr w:type="spellEnd"/>
          </w:p>
        </w:tc>
      </w:tr>
      <w:tr>
        <w:tc>
          <w:tcPr>
            <w:tcW w:w="10345" w:type="dxa"/>
            <w:shd w:val="clear" w:color="auto" w:fill="B3B3B3"/>
            <w:vAlign w:val="center"/>
          </w:tcPr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>
        <w:tc>
          <w:tcPr>
            <w:tcW w:w="10345" w:type="dxa"/>
            <w:shd w:val="clear" w:color="auto" w:fill="FFFFFF"/>
            <w:vAlign w:val="center"/>
          </w:tcPr>
          <w:p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fordringshaverens system via SE nummer. SE nummer tages fra det anvendte certifikat i OIO udgaven af servicen.</w:t>
            </w:r>
          </w:p>
        </w:tc>
      </w:tr>
    </w:tbl>
    <w:p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>
          <w:headerReference w:type="default" r:id="rId9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p>
      <w:r>
        <w:t xml:space="preserve">Se liste i beskrivelsen i det tilsvarende dokument for </w:t>
      </w:r>
      <w:proofErr w:type="spellStart"/>
      <w:r>
        <w:t>MFFodringIndberet</w:t>
      </w:r>
      <w:proofErr w:type="spellEnd"/>
      <w:r>
        <w:t>.</w:t>
      </w:r>
    </w:p>
    <w:sectPr>
      <w:headerReference w:type="default" r:id="rId10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juni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MFFordringTypeHent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Sidehoved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Servicebeskrivelse</w:t>
    </w:r>
  </w:p>
  <w:p>
    <w:pPr>
      <w:pStyle w:val="Sidehoved"/>
      <w:jc w:val="center"/>
      <w:rPr>
        <w:rFonts w:ascii="Arial" w:hAnsi="Arial" w:cs="Arial"/>
        <w:sz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Sidehoved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Datastrukturer</w:t>
    </w:r>
  </w:p>
  <w:p>
    <w:pPr>
      <w:pStyle w:val="Sidehoved"/>
      <w:jc w:val="center"/>
      <w:rPr>
        <w:rFonts w:ascii="Arial" w:hAnsi="Arial" w:cs="Arial"/>
        <w:sz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Sidehoved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Data elementer</w:t>
    </w:r>
  </w:p>
  <w:p>
    <w:pPr>
      <w:pStyle w:val="Sidehoved"/>
      <w:jc w:val="center"/>
      <w:rPr>
        <w:rFonts w:ascii="Arial" w:hAnsi="Arial" w:cs="Arial"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48A"/>
    <w:multiLevelType w:val="multilevel"/>
    <w:tmpl w:val="000AD50C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97B7E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3C3D3E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C3D3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Pr>
      <w:rFonts w:ascii="Arial" w:eastAsiaTheme="majorEastAsia" w:hAnsi="Arial" w:cs="Arial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Pr>
      <w:rFonts w:asciiTheme="majorHAnsi" w:eastAsiaTheme="majorEastAsia" w:hAnsiTheme="majorHAnsi" w:cstheme="majorBidi"/>
      <w:b/>
      <w:bCs/>
      <w:i/>
      <w:iCs/>
      <w:color w:val="797B7E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Pr>
      <w:rFonts w:asciiTheme="majorHAnsi" w:eastAsiaTheme="majorEastAsia" w:hAnsiTheme="majorHAnsi" w:cstheme="majorBidi"/>
      <w:color w:val="3C3D3E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Pr>
      <w:rFonts w:asciiTheme="majorHAnsi" w:eastAsiaTheme="majorEastAsia" w:hAnsiTheme="majorHAnsi" w:cstheme="majorBidi"/>
      <w:i/>
      <w:iCs/>
      <w:color w:val="3C3D3E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Pr>
      <w:rFonts w:ascii="Arial" w:hAnsi="Arial" w:cs="Arial"/>
      <w:b/>
      <w:sz w:val="22"/>
    </w:rPr>
  </w:style>
  <w:style w:type="paragraph" w:customStyle="1" w:styleId="Normal11">
    <w:name w:val="Normal + 11"/>
    <w:basedOn w:val="Normal"/>
    <w:link w:val="Normal11Tegn"/>
    <w:pPr>
      <w:spacing w:line="240" w:lineRule="auto"/>
    </w:pPr>
    <w:rPr>
      <w:rFonts w:cs="Times New Roman"/>
      <w:sz w:val="22"/>
    </w:rPr>
  </w:style>
  <w:style w:type="character" w:customStyle="1" w:styleId="Normal11Tegn">
    <w:name w:val="Normal + 11 Tegn"/>
    <w:basedOn w:val="Standardskrifttypeiafsnit"/>
    <w:link w:val="Normal11"/>
    <w:rPr>
      <w:rFonts w:cs="Times New Roman"/>
      <w:sz w:val="22"/>
    </w:rPr>
  </w:style>
  <w:style w:type="paragraph" w:styleId="Sidehoved">
    <w:name w:val="header"/>
    <w:basedOn w:val="Normal"/>
    <w:link w:val="SidehovedTegn"/>
    <w:uiPriority w:val="99"/>
    <w:unhideWhenUsed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</w:style>
  <w:style w:type="paragraph" w:styleId="Sidefod">
    <w:name w:val="footer"/>
    <w:basedOn w:val="Normal"/>
    <w:link w:val="SidefodTegn"/>
    <w:uiPriority w:val="99"/>
    <w:unhideWhenUsed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Markeringsbobletekst">
    <w:name w:val="Balloon Text"/>
    <w:basedOn w:val="Normal"/>
    <w:link w:val="MarkeringsbobletekstTeg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9C7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A3AD5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A3AD5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A3AD5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A3AD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97B7E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A3AD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3C3D3E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A3AD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C3D3E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A3AD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A3AD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A3AD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A3AD5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A3AD5"/>
    <w:rPr>
      <w:rFonts w:ascii="Arial" w:eastAsiaTheme="majorEastAsia" w:hAnsi="Arial" w:cs="Arial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A3AD5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A3AD5"/>
    <w:rPr>
      <w:rFonts w:asciiTheme="majorHAnsi" w:eastAsiaTheme="majorEastAsia" w:hAnsiTheme="majorHAnsi" w:cstheme="majorBidi"/>
      <w:b/>
      <w:bCs/>
      <w:i/>
      <w:iCs/>
      <w:color w:val="797B7E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A3AD5"/>
    <w:rPr>
      <w:rFonts w:asciiTheme="majorHAnsi" w:eastAsiaTheme="majorEastAsia" w:hAnsiTheme="majorHAnsi" w:cstheme="majorBidi"/>
      <w:color w:val="3C3D3E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A3AD5"/>
    <w:rPr>
      <w:rFonts w:asciiTheme="majorHAnsi" w:eastAsiaTheme="majorEastAsia" w:hAnsiTheme="majorHAnsi" w:cstheme="majorBidi"/>
      <w:i/>
      <w:iCs/>
      <w:color w:val="3C3D3E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A3A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A3A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A3A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A3AD5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A3AD5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A3AD5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  <w:sz w:val="22"/>
    </w:rPr>
  </w:style>
  <w:style w:type="character" w:customStyle="1" w:styleId="Overskrift211pktTegn">
    <w:name w:val="Overskrift 2 + 11 pkt Tegn"/>
    <w:basedOn w:val="Standardskrifttypeiafsnit"/>
    <w:link w:val="Overskrift211pkt"/>
    <w:rsid w:val="00FA3AD5"/>
    <w:rPr>
      <w:rFonts w:ascii="Arial" w:hAnsi="Arial" w:cs="Arial"/>
      <w:b/>
      <w:sz w:val="22"/>
    </w:rPr>
  </w:style>
  <w:style w:type="paragraph" w:customStyle="1" w:styleId="Normal11">
    <w:name w:val="Normal + 11"/>
    <w:basedOn w:val="Normal"/>
    <w:link w:val="Normal11Tegn"/>
    <w:rsid w:val="00FA3AD5"/>
    <w:pPr>
      <w:spacing w:line="240" w:lineRule="auto"/>
    </w:pPr>
    <w:rPr>
      <w:rFonts w:cs="Times New Roman"/>
      <w:sz w:val="22"/>
    </w:rPr>
  </w:style>
  <w:style w:type="character" w:customStyle="1" w:styleId="Normal11Tegn">
    <w:name w:val="Normal + 11 Tegn"/>
    <w:basedOn w:val="Standardskrifttypeiafsnit"/>
    <w:link w:val="Normal11"/>
    <w:rsid w:val="00FA3AD5"/>
    <w:rPr>
      <w:rFonts w:cs="Times New Roman"/>
      <w:sz w:val="22"/>
    </w:rPr>
  </w:style>
  <w:style w:type="paragraph" w:styleId="Sidehoved">
    <w:name w:val="header"/>
    <w:basedOn w:val="Normal"/>
    <w:link w:val="SidehovedTegn"/>
    <w:uiPriority w:val="99"/>
    <w:unhideWhenUsed/>
    <w:rsid w:val="00FA3AD5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3AD5"/>
  </w:style>
  <w:style w:type="paragraph" w:styleId="Sidefod">
    <w:name w:val="footer"/>
    <w:basedOn w:val="Normal"/>
    <w:link w:val="SidefodTegn"/>
    <w:uiPriority w:val="99"/>
    <w:unhideWhenUsed/>
    <w:rsid w:val="00FA3AD5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3AD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A4E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A4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Vinkler">
  <a:themeElements>
    <a:clrScheme name="Vinkler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Vinkler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inkl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0000"/>
                <a:shade val="85000"/>
              </a:schemeClr>
              <a:schemeClr val="phClr">
                <a:tint val="95000"/>
                <a:shade val="99000"/>
              </a:schemeClr>
            </a:duotone>
          </a:blip>
          <a:tile tx="0" ty="0" sx="100000" sy="100000" flip="none" algn="tl"/>
        </a:blipFill>
        <a:blipFill rotWithShape="1">
          <a:blip xmlns:r="http://schemas.openxmlformats.org/officeDocument/2006/relationships" r:embed="rId2">
            <a:duotone>
              <a:schemeClr val="phClr">
                <a:tint val="93000"/>
                <a:shade val="85000"/>
              </a:schemeClr>
              <a:schemeClr val="phClr">
                <a:tint val="96000"/>
                <a:shade val="99000"/>
              </a:schemeClr>
            </a:duotone>
          </a:blip>
          <a:tile tx="0" ty="0" sx="90000" sy="9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339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Topsøe Johansen</dc:creator>
  <cp:lastModifiedBy>CTXMIS037$</cp:lastModifiedBy>
  <cp:revision>3</cp:revision>
  <dcterms:created xsi:type="dcterms:W3CDTF">2011-06-28T13:16:00Z</dcterms:created>
  <dcterms:modified xsi:type="dcterms:W3CDTF">2011-07-27T10:10:00Z</dcterms:modified>
</cp:coreProperties>
</file>