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7F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46FF1">
              <w:rPr>
                <w:rFonts w:ascii="Arial" w:hAnsi="Arial" w:cs="Arial"/>
                <w:b/>
                <w:sz w:val="30"/>
              </w:rPr>
              <w:t>RenteIndberetningPantebreveModtag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2015-08-31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2016-06-22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en tredjepartsindberetninger om borgeres og virksomheders renteudgifter af låneforhold hos pengeinstitutter og andre.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relevante finansielle institutioner indberette: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 af pantebreve i depot (historisk PADE 2257)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RenteIndberetningPantebreveModtag_I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RenteIndberetningPantebreveModtag_O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RenteIndberetningPantebreveModtag_F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 verb: POST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 Type: C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(Forretningsmæssig del af) URL: /{rentekategori}/pligtige/{se-nummer}/perioder/{periode}/konti/{kontoid}/indleveringer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rentekategori---&gt;RenteIndberetningKategoriNavn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se-nummer---&gt;VirksomhedSENummer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periode---&gt;IndkomstÅr(+IndkomstPeriodeTil)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kontoid---&gt;KontoID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RenteIndberetningKategoriNavn="pantebreve"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6FF1" w:rsidSect="00D46F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FødselInformationStruktur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IndberetningDanskAdresseStruktur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IndberetningIdentifikatorStruktur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generel DataStruktur til identifikationsoplysninger for indberetninger til SKAT. Udviklet med udgangspunkt i eKapitals renteindberetninger, men tiltængt generelt brug.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RenteIndberetningPantebreveStruktur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*Indkomstperiode*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RenteIndberetningUdenlandskAdresseStruktur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TINNummerStruktur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6FF1" w:rsidSect="00D46FF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46FF1" w:rsidTr="00D46F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DeponeringOphørDato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førstegang er i depot (renteindberetningspligt til Pantebreve fra denne dato).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EjerkredsOphørDato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EjerkredsOpstartDato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være mindre end et IndkomstÅr.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identifikaitonsoplysninger for kontohaver haves.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FALSE: Indberetningspligtig tilkendegiver at det trods rimelige anstrengelser ikke har været muligt at indhente </w:t>
            </w:r>
            <w:r>
              <w:rPr>
                <w:rFonts w:ascii="Arial" w:hAnsi="Arial" w:cs="Arial"/>
                <w:sz w:val="18"/>
              </w:rPr>
              <w:lastRenderedPageBreak/>
              <w:t>alle de krævede identifikationsoplysninger for kontohaver, som er valutarisk udlænding.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6FF1" w:rsidTr="00D46F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6FF1" w:rsidRPr="00D46FF1" w:rsidRDefault="00D46FF1" w:rsidP="00D46F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6FF1" w:rsidRPr="00D46FF1" w:rsidRDefault="00D46FF1" w:rsidP="00D46F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46FF1" w:rsidRPr="00D46FF1" w:rsidSect="00D46F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F1" w:rsidRDefault="00D46FF1" w:rsidP="00D46FF1">
      <w:pPr>
        <w:spacing w:line="240" w:lineRule="auto"/>
      </w:pPr>
      <w:r>
        <w:separator/>
      </w:r>
    </w:p>
  </w:endnote>
  <w:endnote w:type="continuationSeparator" w:id="0">
    <w:p w:rsidR="00D46FF1" w:rsidRDefault="00D46FF1" w:rsidP="00D4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Default="00D46F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Pr="00D46FF1" w:rsidRDefault="00D46FF1" w:rsidP="00D46F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december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RenteIndberetningPantebreveModtag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Default="00D46F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F1" w:rsidRDefault="00D46FF1" w:rsidP="00D46FF1">
      <w:pPr>
        <w:spacing w:line="240" w:lineRule="auto"/>
      </w:pPr>
      <w:r>
        <w:separator/>
      </w:r>
    </w:p>
  </w:footnote>
  <w:footnote w:type="continuationSeparator" w:id="0">
    <w:p w:rsidR="00D46FF1" w:rsidRDefault="00D46FF1" w:rsidP="00D4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Default="00D46F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Pr="00D46FF1" w:rsidRDefault="00D46FF1" w:rsidP="00D46FF1">
    <w:pPr>
      <w:pStyle w:val="Sidehoved"/>
      <w:jc w:val="center"/>
      <w:rPr>
        <w:rFonts w:ascii="Arial" w:hAnsi="Arial" w:cs="Arial"/>
      </w:rPr>
    </w:pPr>
    <w:r w:rsidRPr="00D46FF1">
      <w:rPr>
        <w:rFonts w:ascii="Arial" w:hAnsi="Arial" w:cs="Arial"/>
      </w:rPr>
      <w:t>Servicebeskrivelse</w:t>
    </w:r>
  </w:p>
  <w:p w:rsidR="00D46FF1" w:rsidRPr="00D46FF1" w:rsidRDefault="00D46FF1" w:rsidP="00D46F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Default="00D46FF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Pr="00D46FF1" w:rsidRDefault="00D46FF1" w:rsidP="00D46FF1">
    <w:pPr>
      <w:pStyle w:val="Sidehoved"/>
      <w:jc w:val="center"/>
      <w:rPr>
        <w:rFonts w:ascii="Arial" w:hAnsi="Arial" w:cs="Arial"/>
      </w:rPr>
    </w:pPr>
    <w:r w:rsidRPr="00D46FF1">
      <w:rPr>
        <w:rFonts w:ascii="Arial" w:hAnsi="Arial" w:cs="Arial"/>
      </w:rPr>
      <w:t>Datastrukturer</w:t>
    </w:r>
  </w:p>
  <w:p w:rsidR="00D46FF1" w:rsidRPr="00D46FF1" w:rsidRDefault="00D46FF1" w:rsidP="00D46FF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F1" w:rsidRDefault="00D46FF1" w:rsidP="00D46F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46FF1" w:rsidRPr="00D46FF1" w:rsidRDefault="00D46FF1" w:rsidP="00D46F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4B81"/>
    <w:multiLevelType w:val="multilevel"/>
    <w:tmpl w:val="B562DE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1"/>
    <w:rsid w:val="003B3D7F"/>
    <w:rsid w:val="00D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DC09C-F333-4019-9E59-DD5E001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46F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6F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46FF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6F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6F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6F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6F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6F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6F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6FF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6FF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6FF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6F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6F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6F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6F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6F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6F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46F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46F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46F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46F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46F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46F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46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6FF1"/>
  </w:style>
  <w:style w:type="paragraph" w:styleId="Sidefod">
    <w:name w:val="footer"/>
    <w:basedOn w:val="Normal"/>
    <w:link w:val="SidefodTegn"/>
    <w:uiPriority w:val="99"/>
    <w:unhideWhenUsed/>
    <w:rsid w:val="00D46F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2379</Words>
  <Characters>14512</Characters>
  <Application>Microsoft Office Word</Application>
  <DocSecurity>0</DocSecurity>
  <Lines>120</Lines>
  <Paragraphs>33</Paragraphs>
  <ScaleCrop>false</ScaleCrop>
  <Company>skat</Company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2016-12-13T12:34:00Z</dcterms:created>
  <dcterms:modified xsi:type="dcterms:W3CDTF">2016-12-13T12:36:00Z</dcterms:modified>
</cp:coreProperties>
</file>