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203" w:rsidRDefault="00927645" w:rsidP="00927645">
      <w:pPr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Datastrukturer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927645" w:rsidTr="0092764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927645" w:rsidRDefault="00927645" w:rsidP="00927645">
            <w:pPr>
              <w:rPr>
                <w:rFonts w:ascii="Arial" w:hAnsi="Arial" w:cs="Arial"/>
                <w:b/>
                <w:sz w:val="40"/>
              </w:rPr>
            </w:pPr>
          </w:p>
        </w:tc>
      </w:tr>
      <w:tr w:rsidR="00927645" w:rsidTr="009276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927645" w:rsidRPr="00927645" w:rsidRDefault="00927645" w:rsidP="00927645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0" w:name="_GoBack"/>
            <w:r w:rsidRPr="00927645">
              <w:rPr>
                <w:rFonts w:ascii="Arial" w:hAnsi="Arial" w:cs="Arial"/>
                <w:b/>
                <w:sz w:val="30"/>
              </w:rPr>
              <w:t>INDFordringshaverAdresseStruktur</w:t>
            </w:r>
            <w:bookmarkEnd w:id="0"/>
          </w:p>
        </w:tc>
      </w:tr>
      <w:tr w:rsidR="00927645" w:rsidTr="009276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927645" w:rsidRPr="00927645" w:rsidRDefault="00927645" w:rsidP="0092764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7645" w:rsidRPr="00927645" w:rsidRDefault="00927645" w:rsidP="0092764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7645" w:rsidRPr="00927645" w:rsidRDefault="00927645" w:rsidP="0092764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927645" w:rsidTr="009276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927645" w:rsidRP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7645" w:rsidRP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2016-12-22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7645" w:rsidRP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2016-12-22</w:t>
            </w:r>
          </w:p>
        </w:tc>
      </w:tr>
      <w:tr w:rsidR="00927645" w:rsidTr="009276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927645" w:rsidRPr="00927645" w:rsidRDefault="00927645" w:rsidP="0092764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927645" w:rsidTr="009276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927645" w:rsidRP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(AlternativAdresseReferenceNummer)</w:t>
            </w:r>
          </w:p>
        </w:tc>
      </w:tr>
    </w:tbl>
    <w:p w:rsidR="00927645" w:rsidRDefault="00927645" w:rsidP="00927645">
      <w:pPr>
        <w:rPr>
          <w:rFonts w:ascii="Arial" w:hAnsi="Arial" w:cs="Arial"/>
          <w:b/>
          <w:sz w:val="40"/>
        </w:rPr>
        <w:sectPr w:rsidR="00927645" w:rsidSect="0092764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27645" w:rsidRDefault="00927645" w:rsidP="00927645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927645" w:rsidTr="0092764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vAlign w:val="center"/>
          </w:tcPr>
          <w:p w:rsidR="00927645" w:rsidRPr="00927645" w:rsidRDefault="00927645" w:rsidP="0092764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vAlign w:val="center"/>
          </w:tcPr>
          <w:p w:rsidR="00927645" w:rsidRPr="00927645" w:rsidRDefault="00927645" w:rsidP="0092764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vAlign w:val="center"/>
          </w:tcPr>
          <w:p w:rsidR="00927645" w:rsidRPr="00927645" w:rsidRDefault="00927645" w:rsidP="0092764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927645" w:rsidTr="009276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645" w:rsidRPr="00927645" w:rsidRDefault="00927645" w:rsidP="00927645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645" w:rsidRP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</w:p>
          <w:p w:rsidR="00927645" w:rsidRPr="00927645" w:rsidRDefault="00927645" w:rsidP="00927645">
            <w:pPr>
              <w:rPr>
                <w:rFonts w:ascii="Arial" w:hAnsi="Arial" w:cs="Arial"/>
                <w:sz w:val="18"/>
              </w:rPr>
            </w:pPr>
          </w:p>
        </w:tc>
      </w:tr>
      <w:tr w:rsidR="00927645" w:rsidTr="009276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645" w:rsidRPr="00927645" w:rsidRDefault="00927645" w:rsidP="00927645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645" w:rsidRP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</w:p>
          <w:p w:rsidR="00927645" w:rsidRPr="00927645" w:rsidRDefault="00927645" w:rsidP="00927645">
            <w:pPr>
              <w:rPr>
                <w:rFonts w:ascii="Arial" w:hAnsi="Arial" w:cs="Arial"/>
                <w:sz w:val="18"/>
              </w:rPr>
            </w:pPr>
          </w:p>
        </w:tc>
      </w:tr>
      <w:tr w:rsidR="00927645" w:rsidTr="009276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645" w:rsidRPr="00927645" w:rsidRDefault="00927645" w:rsidP="00927645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645" w:rsidRP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</w:p>
          <w:p w:rsidR="00927645" w:rsidRPr="00927645" w:rsidRDefault="00927645" w:rsidP="00927645">
            <w:pPr>
              <w:rPr>
                <w:rFonts w:ascii="Arial" w:hAnsi="Arial" w:cs="Arial"/>
                <w:sz w:val="18"/>
              </w:rPr>
            </w:pPr>
          </w:p>
        </w:tc>
      </w:tr>
      <w:tr w:rsidR="00927645" w:rsidTr="009276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645" w:rsidRPr="00927645" w:rsidRDefault="00927645" w:rsidP="00927645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645" w:rsidRP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</w:p>
          <w:p w:rsidR="00927645" w:rsidRPr="00927645" w:rsidRDefault="00927645" w:rsidP="00927645">
            <w:pPr>
              <w:rPr>
                <w:rFonts w:ascii="Arial" w:hAnsi="Arial" w:cs="Arial"/>
                <w:sz w:val="18"/>
              </w:rPr>
            </w:pPr>
          </w:p>
        </w:tc>
      </w:tr>
      <w:tr w:rsidR="00927645" w:rsidTr="009276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645" w:rsidRPr="00927645" w:rsidRDefault="00927645" w:rsidP="00927645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645" w:rsidRP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</w:p>
          <w:p w:rsidR="00927645" w:rsidRPr="00927645" w:rsidRDefault="00927645" w:rsidP="00927645">
            <w:pPr>
              <w:rPr>
                <w:rFonts w:ascii="Arial" w:hAnsi="Arial" w:cs="Arial"/>
                <w:sz w:val="18"/>
              </w:rPr>
            </w:pPr>
          </w:p>
        </w:tc>
      </w:tr>
      <w:tr w:rsidR="00927645" w:rsidTr="009276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645" w:rsidRPr="00927645" w:rsidRDefault="00927645" w:rsidP="00927645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645" w:rsidRP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</w:p>
          <w:p w:rsidR="00927645" w:rsidRPr="00927645" w:rsidRDefault="00927645" w:rsidP="00927645">
            <w:pPr>
              <w:rPr>
                <w:rFonts w:ascii="Arial" w:hAnsi="Arial" w:cs="Arial"/>
                <w:sz w:val="18"/>
              </w:rPr>
            </w:pPr>
          </w:p>
        </w:tc>
      </w:tr>
      <w:tr w:rsidR="00927645" w:rsidTr="009276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645" w:rsidRPr="00927645" w:rsidRDefault="00927645" w:rsidP="00927645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645" w:rsidRP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</w:p>
          <w:p w:rsidR="00927645" w:rsidRPr="00927645" w:rsidRDefault="00927645" w:rsidP="00927645">
            <w:pPr>
              <w:rPr>
                <w:rFonts w:ascii="Arial" w:hAnsi="Arial" w:cs="Arial"/>
                <w:sz w:val="18"/>
              </w:rPr>
            </w:pPr>
          </w:p>
        </w:tc>
      </w:tr>
      <w:tr w:rsidR="00927645" w:rsidTr="009276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645" w:rsidRPr="00927645" w:rsidRDefault="00927645" w:rsidP="00927645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927645" w:rsidRP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</w:p>
          <w:p w:rsidR="00927645" w:rsidRPr="00927645" w:rsidRDefault="00927645" w:rsidP="00927645">
            <w:pPr>
              <w:rPr>
                <w:rFonts w:ascii="Arial" w:hAnsi="Arial" w:cs="Arial"/>
                <w:sz w:val="18"/>
              </w:rPr>
            </w:pPr>
          </w:p>
        </w:tc>
      </w:tr>
      <w:tr w:rsidR="00927645" w:rsidTr="009276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645" w:rsidRPr="00927645" w:rsidRDefault="00927645" w:rsidP="00927645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7645" w:rsidRP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unikt identificerer en instans af et objekt.</w:t>
            </w: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</w:p>
          <w:p w:rsidR="00927645" w:rsidRPr="00927645" w:rsidRDefault="00927645" w:rsidP="00927645">
            <w:pPr>
              <w:rPr>
                <w:rFonts w:ascii="Arial" w:hAnsi="Arial" w:cs="Arial"/>
                <w:sz w:val="18"/>
              </w:rPr>
            </w:pPr>
          </w:p>
        </w:tc>
      </w:tr>
      <w:tr w:rsidR="00927645" w:rsidTr="009276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645" w:rsidRPr="00927645" w:rsidRDefault="00927645" w:rsidP="00927645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927645" w:rsidRP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</w:p>
          <w:p w:rsidR="00927645" w:rsidRPr="00927645" w:rsidRDefault="00927645" w:rsidP="00927645">
            <w:pPr>
              <w:rPr>
                <w:rFonts w:ascii="Arial" w:hAnsi="Arial" w:cs="Arial"/>
                <w:sz w:val="18"/>
              </w:rPr>
            </w:pPr>
          </w:p>
        </w:tc>
      </w:tr>
      <w:tr w:rsidR="00927645" w:rsidTr="009276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645" w:rsidRPr="00927645" w:rsidRDefault="00927645" w:rsidP="00927645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AlternativAdresseGyldigTil</w:t>
            </w:r>
          </w:p>
        </w:tc>
        <w:tc>
          <w:tcPr>
            <w:tcW w:w="1701" w:type="dxa"/>
          </w:tcPr>
          <w:p w:rsidR="00927645" w:rsidRP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</w:p>
          <w:p w:rsidR="00927645" w:rsidRPr="00927645" w:rsidRDefault="00927645" w:rsidP="00927645">
            <w:pPr>
              <w:rPr>
                <w:rFonts w:ascii="Arial" w:hAnsi="Arial" w:cs="Arial"/>
                <w:sz w:val="18"/>
              </w:rPr>
            </w:pPr>
          </w:p>
        </w:tc>
      </w:tr>
      <w:tr w:rsidR="00927645" w:rsidTr="009276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645" w:rsidRPr="00927645" w:rsidRDefault="00927645" w:rsidP="00927645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AlternativAdresseReferenceNummer</w:t>
            </w:r>
          </w:p>
        </w:tc>
        <w:tc>
          <w:tcPr>
            <w:tcW w:w="1701" w:type="dxa"/>
          </w:tcPr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645" w:rsidRP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kun for udenlandske kunder og er her optionel. Skal anvendes som en identifikation af kunden i forbindelse med kommunikation med udlandet. Referencenr. kan eksempelvis være et pasnummer.</w:t>
            </w: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identifikationsnummer for udenlandske kunder.</w:t>
            </w:r>
          </w:p>
          <w:p w:rsidR="00927645" w:rsidRDefault="00927645" w:rsidP="00927645">
            <w:pPr>
              <w:rPr>
                <w:rFonts w:ascii="Arial" w:hAnsi="Arial" w:cs="Arial"/>
                <w:sz w:val="18"/>
              </w:rPr>
            </w:pPr>
          </w:p>
          <w:p w:rsidR="00927645" w:rsidRPr="00927645" w:rsidRDefault="00927645" w:rsidP="00927645">
            <w:pPr>
              <w:rPr>
                <w:rFonts w:ascii="Arial" w:hAnsi="Arial" w:cs="Arial"/>
                <w:sz w:val="18"/>
              </w:rPr>
            </w:pPr>
          </w:p>
        </w:tc>
      </w:tr>
    </w:tbl>
    <w:p w:rsidR="00927645" w:rsidRPr="00927645" w:rsidRDefault="00927645" w:rsidP="00927645">
      <w:pPr>
        <w:rPr>
          <w:rFonts w:ascii="Arial" w:hAnsi="Arial" w:cs="Arial"/>
          <w:b/>
          <w:sz w:val="48"/>
        </w:rPr>
      </w:pPr>
    </w:p>
    <w:sectPr w:rsidR="00927645" w:rsidRPr="00927645" w:rsidSect="00927645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645" w:rsidRDefault="00927645" w:rsidP="00927645">
      <w:pPr>
        <w:spacing w:line="240" w:lineRule="auto"/>
      </w:pPr>
      <w:r>
        <w:separator/>
      </w:r>
    </w:p>
  </w:endnote>
  <w:endnote w:type="continuationSeparator" w:id="0">
    <w:p w:rsidR="00927645" w:rsidRDefault="00927645" w:rsidP="00927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645" w:rsidRDefault="0092764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645" w:rsidRPr="00927645" w:rsidRDefault="00927645" w:rsidP="0092764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januar 2017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INDFordringshaverAdresseStruktur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645" w:rsidRDefault="0092764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645" w:rsidRDefault="00927645" w:rsidP="00927645">
      <w:pPr>
        <w:spacing w:line="240" w:lineRule="auto"/>
      </w:pPr>
      <w:r>
        <w:separator/>
      </w:r>
    </w:p>
  </w:footnote>
  <w:footnote w:type="continuationSeparator" w:id="0">
    <w:p w:rsidR="00927645" w:rsidRDefault="00927645" w:rsidP="009276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645" w:rsidRDefault="0092764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645" w:rsidRPr="00927645" w:rsidRDefault="00927645" w:rsidP="00927645">
    <w:pPr>
      <w:pStyle w:val="Sidehoved"/>
      <w:jc w:val="center"/>
      <w:rPr>
        <w:rFonts w:ascii="Arial" w:hAnsi="Arial" w:cs="Arial"/>
      </w:rPr>
    </w:pPr>
    <w:r w:rsidRPr="00927645">
      <w:rPr>
        <w:rFonts w:ascii="Arial" w:hAnsi="Arial" w:cs="Arial"/>
      </w:rPr>
      <w:t>Datastruktur</w:t>
    </w:r>
  </w:p>
  <w:p w:rsidR="00927645" w:rsidRPr="00927645" w:rsidRDefault="00927645" w:rsidP="0092764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645" w:rsidRDefault="0092764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645" w:rsidRDefault="00927645" w:rsidP="0092764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27645" w:rsidRPr="00927645" w:rsidRDefault="00927645" w:rsidP="0092764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26A74"/>
    <w:multiLevelType w:val="multilevel"/>
    <w:tmpl w:val="FBAED92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45"/>
    <w:rsid w:val="00616203"/>
    <w:rsid w:val="0092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7A41D-D393-498B-B13B-4803F4E9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2764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2764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27645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2764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2764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2764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2764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2764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2764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2764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2764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2764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2764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2764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2764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2764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276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276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2764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2764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2764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2764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2764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2764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2764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27645"/>
  </w:style>
  <w:style w:type="paragraph" w:styleId="Sidefod">
    <w:name w:val="footer"/>
    <w:basedOn w:val="Normal"/>
    <w:link w:val="SidefodTegn"/>
    <w:uiPriority w:val="99"/>
    <w:unhideWhenUsed/>
    <w:rsid w:val="0092764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27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355</Words>
  <Characters>2170</Characters>
  <Application>Microsoft Office Word</Application>
  <DocSecurity>0</DocSecurity>
  <Lines>18</Lines>
  <Paragraphs>5</Paragraphs>
  <ScaleCrop>false</ScaleCrop>
  <Company>skat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Kuracka</dc:creator>
  <cp:keywords/>
  <dc:description/>
  <cp:lastModifiedBy>Klaudia Kuracka</cp:lastModifiedBy>
  <cp:revision>1</cp:revision>
  <dcterms:created xsi:type="dcterms:W3CDTF">2017-01-02T14:04:00Z</dcterms:created>
  <dcterms:modified xsi:type="dcterms:W3CDTF">2017-01-02T14:06:00Z</dcterms:modified>
</cp:coreProperties>
</file>