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OIOEksportGodkendelseSamlingHent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OIOEksportGodkendelseSamlingHent_I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OIOEksportGodkendelseSamlingHent_O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*EksportGodkendelseSamling*</w:t>
              <w:br/>
              <w:t>0{</w:t>
              <w:br/>
              <w:t/>
              <w:tab/>
              <w:t>IE829Struktur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EksportGodkendelseStruktur</w:t>
            </w:r>
            <w:bookmarkStart w:name="EksportGodk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*EksportGodkendelse*</w:t>
              <w:br/>
              <w:t>[</w:t>
              <w:br/>
              <w:t/>
              <w:tab/>
              <w:t>AcceptGennemførtDato</w:t>
              <w:br/>
              <w:t/>
              <w:tab/>
              <w:t>ToldstedReferenceNummer</w:t>
              <w:br/>
              <w:t/>
              <w:tab/>
              <w:t>*EksportGodkendelseLedsageDokumentSamling*</w:t>
              <w:br/>
              <w:t/>
              <w:tab/>
              <w:t>1{</w:t>
              <w:br/>
              <w:t/>
              <w:tab/>
              <w:t/>
              <w:tab/>
              <w:t>LedsageDokumentARCNummer</w:t>
              <w:br/>
              <w:t/>
              <w:tab/>
              <w:t/>
              <w:tab/>
              <w:t>LedsageDokumentSekvensNummer</w:t>
              <w:br/>
              <w:t/>
              <w:tab/>
              <w:t>}99</w:t>
              <w:br/>
              <w:t/>
              <w:tab/>
              <w:t>(</w:t>
              <w:br/>
              <w:t/>
              <w:tab/>
              <w:t/>
              <w:tab/>
              <w:t>*Modtager*</w:t>
              <w:br/>
              <w:t/>
              <w:tab/>
              <w:t/>
              <w:tab/>
              <w:t>[</w:t>
              <w:br/>
              <w:t/>
              <w:tab/>
              <w:t/>
              <w:tab/>
              <w:t/>
              <w:tab/>
              <w:t>(AfgiftOperatørPunktAfgiftNummer)</w:t>
              <w:br/>
              <w:t/>
              <w:tab/>
              <w:t/>
              <w:tab/>
              <w:t/>
              <w:tab/>
              <w:t>EUOperatørNavn</w:t>
              <w:br/>
              <w:t/>
              <w:tab/>
              <w:t/>
              <w:tab/>
              <w:t/>
              <w:tab/>
              <w:t>AdresseEUStruktur</w:t>
              <w:br/>
              <w:t/>
              <w:tab/>
              <w:t/>
              <w:tab/>
              <w:t/>
              <w:tab/>
              <w:t>ØkonomiskOperatørEORINummer</w:t>
              <w:br/>
              <w:t/>
              <w:tab/>
              <w:t/>
              <w:tab/>
              <w:t/>
              <w:tab/>
              <w:t>SprogKode</w:t>
              <w:br/>
              <w:t/>
              <w:tab/>
              <w:t/>
              <w:tab/>
              <w:t>]</w:t>
              <w:br/>
              <w:t/>
              <w:tab/>
              <w:t>)</w:t>
              <w:br/>
              <w:t/>
              <w:tab/>
              <w:t>*Accept*</w:t>
              <w:br/>
              <w:t/>
              <w:tab/>
              <w:t>[</w:t>
              <w:br/>
              <w:t/>
              <w:tab/>
              <w:t/>
              <w:tab/>
              <w:t>AcceptReferenceNummer</w:t>
              <w:br/>
              <w:t/>
              <w:tab/>
              <w:t/>
              <w:tab/>
              <w:t>(AcceptAnsvarlig)</w:t>
              <w:br/>
              <w:t/>
              <w:tab/>
              <w:t/>
              <w:tab/>
              <w:t>AcceptGennemførtDato</w:t>
              <w:br/>
              <w:t/>
              <w:tab/>
              <w:t/>
              <w:tab/>
              <w:t>AcceptMRN</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IE829Struktur</w:t>
            </w:r>
            <w:bookmarkStart w:name="IE82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*IE829*</w:t>
              <w:br/>
              <w:t>[</w:t>
              <w:br/>
              <w:t/>
              <w:tab/>
              <w:t>BeskedOplysningStruktur</w:t>
              <w:br/>
              <w:t/>
              <w:tab/>
              <w:t>EksportGodkendelseStruktur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AcceptAnsvarlig</w:t>
            </w:r>
            <w:bookmarkStart w:name="AcceptAnsvarli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den ansvarlige tolder som har accepteret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AcceptGennemførtDato</w:t>
            </w:r>
            <w:bookmarkStart w:name="AcceptGennemfø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Gennemførselsdato for toldstedets accept af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AcceptReferenceNummer</w:t>
            </w:r>
            <w:bookmarkStart w:name="Accep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reference nummer til enten et SAD eller MRN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OIOEksportGodkendelseSamlingHent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