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ManuelLukningSvarModtag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04-09-2019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09-09-2019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 har til formål, at modtage svar på en anmodning om manuel lukning.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ManuelLukningSvarModtag_I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IE881Struktur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ManuelLukningSvarModtag_O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AnmodningDokumentStruktur</w:t>
            </w:r>
            <w:bookmarkStart w:name="AnmodningDokumen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*DokumentListe*</w:t>
              <w:br/>
              <w:t>0{</w:t>
              <w:br/>
              <w:t/>
              <w:tab/>
              <w:t>*Dokument*</w:t>
              <w:br/>
              <w:t/>
              <w:tab/>
              <w:t>[</w:t>
              <w:br/>
              <w:t/>
              <w:tab/>
              <w:t/>
              <w:tab/>
              <w:t>*Beskrivelse*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(SamarbejdeAnmodningDokumentBeskrivelse)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/>
              <w:tab/>
              <w:t>*Reference*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(SamarbejdeAnmodningDokumentReference)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/>
              <w:tab/>
              <w:t>(SamarbejdeAnmodningBilledeDokumentation)</w:t>
              <w:br/>
              <w:t/>
              <w:tab/>
              <w:t/>
              <w:tab/>
              <w:t>(SamarbejdeAnmodningDokumentType)</w:t>
              <w:br/>
              <w:t/>
              <w:tab/>
              <w:t>]</w:t>
              <w:br/>
              <w:t>}9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IE881Struktur</w:t>
            </w:r>
            <w:bookmarkStart w:name="IE881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*IE881*</w:t>
              <w:br/>
              <w:t>[</w:t>
              <w:br/>
              <w:t/>
              <w:tab/>
              <w:t>BeskedOplysningStruktur</w:t>
              <w:br/>
              <w:t/>
              <w:tab/>
              <w:t>ManuelLukningSvarStruktur</w:t>
              <w:br/>
              <w:t/>
              <w:tab/>
              <w:t>AnmodningDokumentStruktur</w:t>
              <w:br/>
              <w:t/>
              <w:tab/>
              <w:t>ManuelLukningSvarOplysningStruktur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ManuelLukningSvarOplysningStruktur</w:t>
            </w:r>
            <w:bookmarkStart w:name="ManuelLukningSvar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*ManuelLukningOplysningListe*</w:t>
              <w:br/>
              <w:t>1{</w:t>
              <w:br/>
              <w:t/>
              <w:tab/>
              <w:t>*Oplysning*</w:t>
              <w:br/>
              <w:t/>
              <w:tab/>
              <w:t>[</w:t>
              <w:br/>
              <w:t/>
              <w:tab/>
              <w:t/>
              <w:tab/>
              <w:t>EMCSVarePostLøbeNummer</w:t>
              <w:br/>
              <w:t/>
              <w:tab/>
              <w:t/>
              <w:tab/>
              <w:t>(VarePostAfvigelsePositivNegativMarkering)</w:t>
              <w:br/>
              <w:t/>
              <w:tab/>
              <w:t/>
              <w:tab/>
              <w:t>(VarePostAfvigelseStørrelse)</w:t>
              <w:br/>
              <w:t/>
              <w:tab/>
              <w:t/>
              <w:tab/>
              <w:t>(AfgiftProduktKode)</w:t>
              <w:br/>
              <w:t/>
              <w:tab/>
              <w:t/>
              <w:tab/>
              <w:t>(VarePostAfvigelseAfvistMængde)</w:t>
              <w:br/>
              <w:t/>
              <w:tab/>
              <w:t/>
              <w:tab/>
              <w:t>*SupplerendeOplysninger*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(AfvisBegrundelseSupplerendeOplysning)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]</w:t>
              <w:br/>
              <w:t>}999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ManuelLukningSvarStruktur</w:t>
            </w:r>
            <w:bookmarkStart w:name="ManuelLukningSvar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*ManuelLukningSvarStruktur*</w:t>
              <w:br/>
              <w:t>[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/>
              <w:tab/>
              <w:t>*KvitteringOplysninger*</w:t>
              <w:br/>
              <w:t/>
              <w:tab/>
              <w:t>[</w:t>
              <w:br/>
              <w:t/>
              <w:tab/>
              <w:t/>
              <w:tab/>
              <w:t>(KvitteringAnkomstDato)</w:t>
              <w:br/>
              <w:t/>
              <w:tab/>
              <w:t/>
              <w:tab/>
              <w:t>(KvitteringStatusKode)</w:t>
              <w:br/>
              <w:t/>
              <w:tab/>
              <w:t/>
              <w:tab/>
              <w:t>*SupplerendeOplysninger*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(KvitteringSupplerendeOplysning)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]</w:t>
              <w:br/>
              <w:t/>
              <w:tab/>
              <w:t>*ManuelLukningAnmodningStatus*</w:t>
              <w:br/>
              <w:t/>
              <w:tab/>
              <w:t>[</w:t>
              <w:br/>
              <w:t/>
              <w:tab/>
              <w:t/>
              <w:tab/>
              <w:t>ManuelLukningStatusAnmodningKode</w:t>
              <w:br/>
              <w:t/>
              <w:tab/>
              <w:t/>
              <w:tab/>
              <w:t>*SupplerendeOplysninger*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(ManuelLukningStatusAnmodningSupplerendeOplysning)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/>
              <w:tab/>
              <w:t>ManuelLukningAnmodningAccepteret</w:t>
              <w:br/>
              <w:t/>
              <w:tab/>
              <w:t/>
              <w:tab/>
              <w:t>(ManuelLukningStatusAfvistKode)</w:t>
              <w:br/>
              <w:t/>
              <w:tab/>
              <w:t/>
              <w:tab/>
              <w:t>*SupplerendeOplysninger*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(ManuelLukningAfvistSupplerendeOplysning)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]</w:t>
              <w:br/>
              <w:t>]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AfgiftProduktKode</w:t>
            </w:r>
            <w:bookmarkStart w:name="AfgiftProduk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Afgiftsproduktkoden specificerer entydigt alle produkter.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AfvisBegrundelseSupplerendeOplysning</w:t>
            </w:r>
            <w:bookmarkStart w:name="AfvisBegrundelse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Selve afvisningsbegrundelsen.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EMCSVarePostLøbeNummer</w:t>
            </w:r>
            <w:bookmarkStart w:name="EMCSVarePostLøb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løbenummer som gives til hver varepost i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KvitteringAnkomstDato</w:t>
            </w:r>
            <w:bookmarkStart w:name="KvitteringAnkoms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Angivelse af leverancens ankomstdato. Datoen udfyldelses af modtageren i forbindelse med oprettelsen af en kvittering.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KvitteringStatusKode</w:t>
            </w:r>
            <w:bookmarkStart w:name="Kvittering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  <w:br/>
              <w:t>enumeration: 1, 2, 3, 11, 21, 22, 23, 31, 32, 33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kode som unikt identificerer en given statuskode.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KvitteringSupplerendeOplysning</w:t>
            </w:r>
            <w:bookmarkStart w:name="Kvitter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ManuelLukningAfvistSupplerendeOplysning</w:t>
            </w:r>
            <w:bookmarkStart w:name="ManuelLukningAfvist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Suppler information om afvisning af manuel lukning.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ManuelLukningAnmodningAccepteret</w:t>
            </w:r>
            <w:bookmarkStart w:name="ManuelLukningAnmodningAccepter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 tilladte værdier er følgende:</w:t>
              <w:br/>
              <w:t>0 = Falsk</w:t>
              <w:br/>
              <w:t>1 = Sandt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ManuelLukningStatusAfvistKode</w:t>
            </w:r>
            <w:bookmarkStart w:name="ManuelLukningStatusAfvis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 tilladte værdier er følgende:</w:t>
              <w:br/>
              <w:t>0 = Andet</w:t>
              <w:br/>
              <w:t>1 = Den fremlagte dokumentation berettiger ikke til manuel lukning</w:t>
              <w:br/>
              <w:t>2 = Den fremlagte årsagsanmodning berettiger ikke til manuel lukning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ManuelLukningStatusAnmodningKode</w:t>
            </w:r>
            <w:bookmarkStart w:name="ManuelLukningStatusAnmodnin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 tilladte værdier er følgende:</w:t>
              <w:br/>
              <w:t>0 = Andet</w:t>
              <w:br/>
              <w:t>1 = Eksport lukket, men der foreligger ikke IE518</w:t>
              <w:br/>
              <w:t>2 = Modtager er ikke længere registreret i EMCS</w:t>
              <w:br/>
              <w:t>3 = Fritaget modtager</w:t>
              <w:br/>
              <w:t>4 = Eksport bekræftet, men IE829 er ikke indleveret (IE818 uden for sekvens)</w:t>
              <w:br/>
              <w:t>5 = Forsendelse er ikke i bevægelse, men annullering er ikke længere tilladt</w:t>
              <w:br/>
              <w:t>6 = Flere udstedelser af e-AD'er til en enkelt forsendelse</w:t>
              <w:br/>
              <w:t>7 = e-AD dækker ikke den faktiske forsendelse</w:t>
              <w:br/>
              <w:t>8 = Fejlagtig rapport om modtagelse</w:t>
              <w:br/>
              <w:t>9 = Fejlagtig afvisning af en e-AD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ManuelLukningStatusAnmodningSupplerendeOplysning</w:t>
            </w:r>
            <w:bookmarkStart w:name="ManuelLukningStatusAnmodn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Suppler information om anmodning om manuel lukning.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SamarbejdeAnmodningBilledeDokumentation</w:t>
            </w:r>
            <w:bookmarkStart w:name="SamarbejdeAnmodningBilledeDokument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billede i form af binær data.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SamarbejdeAnmodningDokumentBeskrivelse</w:t>
            </w:r>
            <w:bookmarkStart w:name="SamarbejdeAnmodningDokumen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SamarbejdeAnmodningDokumentReference</w:t>
            </w:r>
            <w:bookmarkStart w:name="SamarbejdeAnmodningDokumen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SamarbejdeAnmodningDokumentType</w:t>
            </w:r>
            <w:bookmarkStart w:name="SamarbejdeAnmodningDokument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integer maksimalt bestående af 5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VarePostAfvigelseAfvistMængde</w:t>
            </w:r>
            <w:bookmarkStart w:name="VarePostAfvigelseAfvistMæng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18</w:t>
              <w:br/>
              <w:t>fractionDigits: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Hvis kun delvist afvist af modtager, indikerer dette element mængden af afviste vareposter.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VarePostAfvigelsePositivNegativMarkering</w:t>
            </w:r>
            <w:bookmarkStart w:name="VarePostAfvigelsePositivNegativ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</w:t>
              <w:br/>
              <w:t>pattern: [ES]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Markeringen angiver om afvigelsesstørrelsen er positiv eller negativ - mere konkret - om man har modtaget for meget eller for lidt af en given vare.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VarePostAfvigelseStørrelse</w:t>
            </w:r>
            <w:bookmarkStart w:name="VarePostAfvigelseStørr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Afvigelsesstørrelsen/mængden.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ManuelLukningSvarModtag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